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58" w:rsidRPr="00913707" w:rsidRDefault="000D3058" w:rsidP="000D305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ANEXO III</w:t>
      </w:r>
    </w:p>
    <w:p w:rsidR="000D3058" w:rsidRPr="00913707" w:rsidRDefault="000D3058" w:rsidP="000D305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p w:rsidR="000D3058" w:rsidRPr="00913707" w:rsidRDefault="000D3058" w:rsidP="000D305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 xml:space="preserve">FICHA DE AVALIAÇÃO DO CURRÍCULO </w:t>
      </w:r>
      <w:r w:rsidRPr="00913707">
        <w:rPr>
          <w:rFonts w:ascii="Arial" w:hAnsi="Arial" w:cs="Arial"/>
          <w:b/>
          <w:i/>
          <w:szCs w:val="22"/>
        </w:rPr>
        <w:t>LATTES</w:t>
      </w:r>
      <w:r w:rsidRPr="00913707">
        <w:rPr>
          <w:rFonts w:ascii="Arial" w:hAnsi="Arial" w:cs="Arial"/>
          <w:b/>
          <w:szCs w:val="22"/>
        </w:rPr>
        <w:t xml:space="preserve"> – DOCUMENTADO</w:t>
      </w:r>
    </w:p>
    <w:p w:rsidR="000D3058" w:rsidRPr="00913707" w:rsidRDefault="000D3058" w:rsidP="000D305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p w:rsidR="000D3058" w:rsidRPr="00913707" w:rsidRDefault="000D3058" w:rsidP="000D3058">
      <w:pPr>
        <w:pStyle w:val="Recuodecorpodetexto2"/>
        <w:tabs>
          <w:tab w:val="left" w:pos="0"/>
        </w:tabs>
        <w:spacing w:line="360" w:lineRule="auto"/>
        <w:ind w:left="0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CANDIDATO(A):______________________________________________________________</w:t>
      </w:r>
    </w:p>
    <w:p w:rsidR="000D3058" w:rsidRPr="00913707" w:rsidRDefault="000D3058" w:rsidP="000D3058">
      <w:pPr>
        <w:pStyle w:val="Recuodecorpodetexto2"/>
        <w:tabs>
          <w:tab w:val="left" w:pos="0"/>
        </w:tabs>
        <w:spacing w:line="360" w:lineRule="auto"/>
        <w:ind w:left="0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AVALIADORES(AS):_______________________________________________________________________________________________________________________________________</w:t>
      </w:r>
    </w:p>
    <w:p w:rsidR="000D3058" w:rsidRPr="00913707" w:rsidRDefault="000D3058" w:rsidP="000D3058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0D3058" w:rsidRPr="00913707" w:rsidRDefault="000D3058" w:rsidP="000D3058">
      <w:pPr>
        <w:contextualSpacing/>
        <w:jc w:val="both"/>
        <w:rPr>
          <w:rFonts w:ascii="Arial" w:hAnsi="Arial" w:cs="Arial"/>
          <w:sz w:val="20"/>
          <w:szCs w:val="20"/>
        </w:rPr>
      </w:pPr>
      <w:r w:rsidRPr="00913707">
        <w:rPr>
          <w:rFonts w:ascii="Arial" w:hAnsi="Arial" w:cs="Arial"/>
          <w:sz w:val="22"/>
          <w:szCs w:val="22"/>
        </w:rPr>
        <w:t xml:space="preserve">APURAÇÃO DA NOTA:Serão computadas apenas as informações curriculares comprovadas </w:t>
      </w:r>
      <w:r w:rsidRPr="00913707">
        <w:rPr>
          <w:rFonts w:ascii="Arial" w:hAnsi="Arial" w:cs="Arial"/>
          <w:sz w:val="20"/>
          <w:szCs w:val="20"/>
        </w:rPr>
        <w:t>mediante documentação, sendo atribuída nota de 0,0 (zero) a 10,0 (dez), com peso na média final de 2,0 (dois). A pontuação do currículo está detalhada abaixo, sendo que todos os candidatos que auferirem 100 pontos terão a nota 10,0 (dez) e as demais notas serão, então, determinadas proporcionalmente em relação a essa maior pontuação. Caso nenhum dos candidatos aufira 100 (cem) pontos, aquele que obtiver a maior pontuação receberá a nota 10,0 (dez), e as demais notas serão, então, determinadas proporcionalmente em relação a essa maior pontuação.</w:t>
      </w:r>
    </w:p>
    <w:p w:rsidR="000D3058" w:rsidRPr="00913707" w:rsidRDefault="000D3058" w:rsidP="000D3058">
      <w:pPr>
        <w:contextualSpacing/>
        <w:jc w:val="both"/>
        <w:rPr>
          <w:rFonts w:ascii="Arial" w:hAnsi="Arial" w:cs="Arial"/>
          <w:sz w:val="20"/>
          <w:szCs w:val="20"/>
        </w:rPr>
      </w:pPr>
      <w:r w:rsidRPr="00913707">
        <w:rPr>
          <w:rFonts w:ascii="Arial" w:eastAsia="Batang" w:hAnsi="Arial" w:cs="Arial"/>
          <w:sz w:val="20"/>
          <w:szCs w:val="20"/>
        </w:rPr>
        <w:t xml:space="preserve">Para apuração da pontuação do </w:t>
      </w:r>
      <w:r w:rsidRPr="00913707">
        <w:rPr>
          <w:rFonts w:ascii="Arial" w:eastAsia="Batang" w:hAnsi="Arial" w:cs="Arial"/>
          <w:i/>
          <w:sz w:val="20"/>
          <w:szCs w:val="20"/>
        </w:rPr>
        <w:t>Curriculum Lattes</w:t>
      </w:r>
      <w:r w:rsidRPr="00913707">
        <w:rPr>
          <w:rFonts w:ascii="Arial" w:eastAsia="Batang" w:hAnsi="Arial" w:cs="Arial"/>
          <w:sz w:val="20"/>
          <w:szCs w:val="20"/>
        </w:rPr>
        <w:t xml:space="preserve"> documentado serão computadas as atividadesde ensino, extensão e pesquisa realizadas no período de </w:t>
      </w:r>
      <w:r w:rsidRPr="00913707">
        <w:rPr>
          <w:rFonts w:ascii="Arial" w:eastAsia="Batang" w:hAnsi="Arial" w:cs="Arial"/>
          <w:b/>
          <w:sz w:val="20"/>
          <w:szCs w:val="20"/>
        </w:rPr>
        <w:t>2015 a 2019</w:t>
      </w:r>
      <w:r w:rsidRPr="00913707">
        <w:rPr>
          <w:rFonts w:ascii="Arial" w:eastAsia="Batang" w:hAnsi="Arial" w:cs="Arial"/>
          <w:sz w:val="20"/>
          <w:szCs w:val="20"/>
        </w:rPr>
        <w:t>.</w:t>
      </w:r>
    </w:p>
    <w:p w:rsidR="000D3058" w:rsidRPr="00913707" w:rsidRDefault="000D3058" w:rsidP="000D3058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0D3058" w:rsidRPr="00913707" w:rsidRDefault="000D3058" w:rsidP="000D3058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0D3058" w:rsidRPr="00913707" w:rsidRDefault="000D3058" w:rsidP="000D3058">
      <w:pPr>
        <w:tabs>
          <w:tab w:val="left" w:pos="0"/>
        </w:tabs>
        <w:jc w:val="center"/>
        <w:rPr>
          <w:rFonts w:ascii="Arial" w:eastAsia="Batang" w:hAnsi="Arial" w:cs="Arial"/>
          <w:b/>
          <w:sz w:val="22"/>
          <w:szCs w:val="22"/>
        </w:rPr>
      </w:pPr>
      <w:r w:rsidRPr="00913707">
        <w:rPr>
          <w:rFonts w:ascii="Arial" w:eastAsia="Batang" w:hAnsi="Arial" w:cs="Arial"/>
          <w:b/>
          <w:sz w:val="22"/>
          <w:szCs w:val="22"/>
        </w:rPr>
        <w:t>Área temática I – Titulação acadêmica:</w:t>
      </w:r>
    </w:p>
    <w:p w:rsidR="000D3058" w:rsidRPr="00913707" w:rsidRDefault="000D3058" w:rsidP="000D3058">
      <w:pPr>
        <w:tabs>
          <w:tab w:val="left" w:pos="0"/>
        </w:tabs>
        <w:jc w:val="both"/>
        <w:rPr>
          <w:rFonts w:ascii="Arial" w:eastAsia="Batang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7"/>
        <w:gridCol w:w="1294"/>
        <w:gridCol w:w="1586"/>
        <w:gridCol w:w="1377"/>
      </w:tblGrid>
      <w:tr w:rsidR="000D3058" w:rsidRPr="00913707" w:rsidTr="003F601C">
        <w:trPr>
          <w:trHeight w:val="369"/>
        </w:trPr>
        <w:tc>
          <w:tcPr>
            <w:tcW w:w="519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137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>PONTOS</w:t>
            </w:r>
          </w:p>
        </w:tc>
        <w:tc>
          <w:tcPr>
            <w:tcW w:w="1615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383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 xml:space="preserve">PONTOS 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>APURADOS</w:t>
            </w:r>
          </w:p>
        </w:tc>
      </w:tr>
      <w:tr w:rsidR="000D3058" w:rsidRPr="00913707" w:rsidTr="003F601C">
        <w:tc>
          <w:tcPr>
            <w:tcW w:w="519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Mestradoem outra área do conhecimento, obtido em curso reconhecido pela CAPES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>: cópia autenticada do certificado</w:t>
            </w:r>
          </w:p>
        </w:tc>
        <w:tc>
          <w:tcPr>
            <w:tcW w:w="137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 xml:space="preserve">10 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curso</w:t>
            </w:r>
          </w:p>
        </w:tc>
        <w:tc>
          <w:tcPr>
            <w:tcW w:w="1615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19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i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 xml:space="preserve">Especialização </w:t>
            </w:r>
            <w:r w:rsidRPr="00913707">
              <w:rPr>
                <w:rFonts w:ascii="Arial" w:eastAsia="Batang" w:hAnsi="Arial" w:cs="Arial"/>
                <w:i/>
                <w:sz w:val="20"/>
                <w:szCs w:val="20"/>
              </w:rPr>
              <w:t>lato sensu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>: cópia autenticada do certificado</w:t>
            </w:r>
          </w:p>
        </w:tc>
        <w:tc>
          <w:tcPr>
            <w:tcW w:w="137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05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 xml:space="preserve">por curso </w:t>
            </w:r>
          </w:p>
        </w:tc>
        <w:tc>
          <w:tcPr>
            <w:tcW w:w="1615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05</w:t>
            </w:r>
          </w:p>
        </w:tc>
        <w:tc>
          <w:tcPr>
            <w:tcW w:w="1383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:rsidR="000D3058" w:rsidRPr="00913707" w:rsidRDefault="000D3058" w:rsidP="000D3058">
      <w:pPr>
        <w:tabs>
          <w:tab w:val="left" w:pos="0"/>
        </w:tabs>
        <w:rPr>
          <w:rFonts w:ascii="Arial" w:eastAsia="Batang" w:hAnsi="Arial" w:cs="Arial"/>
          <w:b/>
          <w:sz w:val="22"/>
          <w:szCs w:val="22"/>
        </w:rPr>
      </w:pPr>
    </w:p>
    <w:p w:rsidR="000D3058" w:rsidRPr="00913707" w:rsidRDefault="000D3058" w:rsidP="000D3058">
      <w:pPr>
        <w:tabs>
          <w:tab w:val="left" w:pos="0"/>
        </w:tabs>
        <w:jc w:val="center"/>
        <w:rPr>
          <w:rFonts w:ascii="Arial" w:eastAsia="Batang" w:hAnsi="Arial" w:cs="Arial"/>
          <w:b/>
          <w:sz w:val="22"/>
          <w:szCs w:val="22"/>
        </w:rPr>
      </w:pPr>
    </w:p>
    <w:p w:rsidR="000D3058" w:rsidRPr="00913707" w:rsidRDefault="000D3058" w:rsidP="000D3058">
      <w:pPr>
        <w:tabs>
          <w:tab w:val="left" w:pos="0"/>
        </w:tabs>
        <w:jc w:val="center"/>
        <w:rPr>
          <w:rFonts w:ascii="Arial" w:eastAsia="Batang" w:hAnsi="Arial" w:cs="Arial"/>
          <w:b/>
          <w:sz w:val="22"/>
          <w:szCs w:val="22"/>
        </w:rPr>
      </w:pPr>
      <w:r w:rsidRPr="00913707">
        <w:rPr>
          <w:rFonts w:ascii="Arial" w:eastAsia="Batang" w:hAnsi="Arial" w:cs="Arial"/>
          <w:b/>
          <w:sz w:val="22"/>
          <w:szCs w:val="22"/>
        </w:rPr>
        <w:t>Área temática II – Atividades de Ensino e Extensão:</w:t>
      </w:r>
    </w:p>
    <w:p w:rsidR="000D3058" w:rsidRPr="00913707" w:rsidRDefault="000D3058" w:rsidP="000D3058">
      <w:pPr>
        <w:tabs>
          <w:tab w:val="left" w:pos="0"/>
        </w:tabs>
        <w:jc w:val="both"/>
        <w:rPr>
          <w:rFonts w:ascii="Arial" w:eastAsia="Batang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5"/>
        <w:gridCol w:w="1320"/>
        <w:gridCol w:w="1539"/>
        <w:gridCol w:w="1460"/>
      </w:tblGrid>
      <w:tr w:rsidR="000D3058" w:rsidRPr="00913707" w:rsidTr="003F601C">
        <w:tc>
          <w:tcPr>
            <w:tcW w:w="5095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>ATIVIDADES DESENVOLVIDAS</w:t>
            </w:r>
          </w:p>
        </w:tc>
        <w:tc>
          <w:tcPr>
            <w:tcW w:w="1408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>PONTOS</w:t>
            </w:r>
          </w:p>
        </w:tc>
        <w:tc>
          <w:tcPr>
            <w:tcW w:w="155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511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 xml:space="preserve">PONTOS 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>APURADOS</w:t>
            </w:r>
          </w:p>
        </w:tc>
      </w:tr>
      <w:tr w:rsidR="000D3058" w:rsidRPr="00913707" w:rsidTr="003F601C">
        <w:tc>
          <w:tcPr>
            <w:tcW w:w="5095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Exercício do magistério no ensino superior de graduação com carga horária mínima de 4 h/a por semestre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>: declaração/certificado/certidão emitida por setor competente de instituição de ensino superior.</w:t>
            </w:r>
          </w:p>
        </w:tc>
        <w:tc>
          <w:tcPr>
            <w:tcW w:w="1408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01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semestre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05</w:t>
            </w:r>
          </w:p>
        </w:tc>
        <w:tc>
          <w:tcPr>
            <w:tcW w:w="1511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95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 xml:space="preserve">Exercício do magistério na pós-graduação </w:t>
            </w:r>
            <w:r w:rsidRPr="00913707">
              <w:rPr>
                <w:rFonts w:ascii="Arial" w:eastAsia="Batang" w:hAnsi="Arial" w:cs="Arial"/>
                <w:i/>
                <w:sz w:val="20"/>
                <w:szCs w:val="20"/>
              </w:rPr>
              <w:t xml:space="preserve">lato sensu </w:t>
            </w:r>
            <w:r w:rsidRPr="00913707">
              <w:rPr>
                <w:rFonts w:ascii="Arial" w:eastAsia="Batang" w:hAnsi="Arial" w:cs="Arial"/>
                <w:sz w:val="20"/>
                <w:szCs w:val="20"/>
              </w:rPr>
              <w:t>por disciplina de no mínimo 12 h/a.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>: declaração/certificado/certidão emitida por setor competente de instituição de ensino superior.</w:t>
            </w:r>
          </w:p>
        </w:tc>
        <w:tc>
          <w:tcPr>
            <w:tcW w:w="1408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 xml:space="preserve">01 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 xml:space="preserve">por semestre </w:t>
            </w:r>
          </w:p>
        </w:tc>
        <w:tc>
          <w:tcPr>
            <w:tcW w:w="155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05</w:t>
            </w:r>
          </w:p>
        </w:tc>
        <w:tc>
          <w:tcPr>
            <w:tcW w:w="1511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95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i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 xml:space="preserve">Orientação de trabalho de conclusão de curso ou monografias de especializações </w:t>
            </w:r>
            <w:r w:rsidRPr="00913707">
              <w:rPr>
                <w:rFonts w:ascii="Arial" w:eastAsia="Batang" w:hAnsi="Arial" w:cs="Arial"/>
                <w:i/>
                <w:sz w:val="20"/>
                <w:szCs w:val="20"/>
              </w:rPr>
              <w:t>lato sensu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>: declaração/certificado/certidão emitida por setor competente de instituição de ensino superior.</w:t>
            </w:r>
          </w:p>
        </w:tc>
        <w:tc>
          <w:tcPr>
            <w:tcW w:w="1408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01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orientação</w:t>
            </w:r>
          </w:p>
        </w:tc>
        <w:tc>
          <w:tcPr>
            <w:tcW w:w="155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05</w:t>
            </w:r>
          </w:p>
        </w:tc>
        <w:tc>
          <w:tcPr>
            <w:tcW w:w="1511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95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Orientações de projetos de extensão, com seleção através de edital, com duração mínima de seis meses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>: declaração/certificado/certidão emitida por setor competente de instituição de ensino superior.</w:t>
            </w:r>
          </w:p>
        </w:tc>
        <w:tc>
          <w:tcPr>
            <w:tcW w:w="1408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02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orientação</w:t>
            </w:r>
          </w:p>
        </w:tc>
        <w:tc>
          <w:tcPr>
            <w:tcW w:w="155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10</w:t>
            </w:r>
          </w:p>
        </w:tc>
        <w:tc>
          <w:tcPr>
            <w:tcW w:w="1511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95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 xml:space="preserve">Bolsistaou voluntário de projetos de extensão, com carga horária mínima de 10 </w:t>
            </w:r>
            <w:r w:rsidRPr="00913707">
              <w:rPr>
                <w:rFonts w:ascii="Arial" w:eastAsia="Batang" w:hAnsi="Arial" w:cs="Arial"/>
                <w:sz w:val="20"/>
                <w:szCs w:val="20"/>
              </w:rPr>
              <w:lastRenderedPageBreak/>
              <w:t>h/a semanais e com atuação superior a seis meses no projeto.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>: declaração/certificado/certidão emitida por setor competente de instituição de ensino superior.</w:t>
            </w:r>
          </w:p>
        </w:tc>
        <w:tc>
          <w:tcPr>
            <w:tcW w:w="1408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lastRenderedPageBreak/>
              <w:t>03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Porprojeto</w:t>
            </w:r>
          </w:p>
        </w:tc>
        <w:tc>
          <w:tcPr>
            <w:tcW w:w="155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15</w:t>
            </w:r>
          </w:p>
        </w:tc>
        <w:tc>
          <w:tcPr>
            <w:tcW w:w="1511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95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 xml:space="preserve">Prêmios acadêmicos de extensão 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>: declaração/certificado/certidão emitida por setor competente de instituição de ensino superior ou entidade organizadora da premiação</w:t>
            </w:r>
          </w:p>
        </w:tc>
        <w:tc>
          <w:tcPr>
            <w:tcW w:w="1408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02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prêmio</w:t>
            </w:r>
          </w:p>
        </w:tc>
        <w:tc>
          <w:tcPr>
            <w:tcW w:w="155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10</w:t>
            </w:r>
          </w:p>
        </w:tc>
        <w:tc>
          <w:tcPr>
            <w:tcW w:w="1511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:rsidR="000D3058" w:rsidRPr="00913707" w:rsidRDefault="000D3058" w:rsidP="000D3058">
      <w:pPr>
        <w:tabs>
          <w:tab w:val="left" w:pos="0"/>
        </w:tabs>
        <w:jc w:val="center"/>
        <w:rPr>
          <w:rFonts w:ascii="Arial" w:eastAsia="Batang" w:hAnsi="Arial" w:cs="Arial"/>
          <w:b/>
          <w:sz w:val="22"/>
          <w:szCs w:val="22"/>
        </w:rPr>
      </w:pPr>
    </w:p>
    <w:p w:rsidR="000D3058" w:rsidRPr="00913707" w:rsidRDefault="000D3058" w:rsidP="000D3058">
      <w:pPr>
        <w:tabs>
          <w:tab w:val="left" w:pos="0"/>
        </w:tabs>
        <w:jc w:val="center"/>
        <w:rPr>
          <w:rFonts w:ascii="Arial" w:eastAsia="Batang" w:hAnsi="Arial" w:cs="Arial"/>
          <w:b/>
          <w:sz w:val="22"/>
          <w:szCs w:val="22"/>
        </w:rPr>
      </w:pPr>
      <w:r w:rsidRPr="00913707">
        <w:rPr>
          <w:rFonts w:ascii="Arial" w:eastAsia="Batang" w:hAnsi="Arial" w:cs="Arial"/>
          <w:b/>
          <w:sz w:val="22"/>
          <w:szCs w:val="22"/>
        </w:rPr>
        <w:t>Área temática III – Atividades de pesquisa</w:t>
      </w:r>
      <w:r w:rsidRPr="00913707">
        <w:rPr>
          <w:rStyle w:val="Refdenotaderodap"/>
          <w:rFonts w:ascii="Arial" w:eastAsia="Batang" w:hAnsi="Arial" w:cs="Arial"/>
          <w:b/>
          <w:sz w:val="22"/>
          <w:szCs w:val="22"/>
        </w:rPr>
        <w:footnoteReference w:id="1"/>
      </w:r>
      <w:r w:rsidRPr="00913707">
        <w:rPr>
          <w:rFonts w:ascii="Arial" w:eastAsia="Batang" w:hAnsi="Arial" w:cs="Arial"/>
          <w:b/>
          <w:sz w:val="22"/>
          <w:szCs w:val="22"/>
        </w:rPr>
        <w:t>:</w:t>
      </w:r>
    </w:p>
    <w:p w:rsidR="000D3058" w:rsidRPr="00913707" w:rsidRDefault="000D3058" w:rsidP="000D3058">
      <w:pPr>
        <w:tabs>
          <w:tab w:val="left" w:pos="0"/>
        </w:tabs>
        <w:jc w:val="both"/>
        <w:rPr>
          <w:rFonts w:ascii="Arial" w:eastAsia="Batang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6"/>
        <w:gridCol w:w="1409"/>
        <w:gridCol w:w="1539"/>
        <w:gridCol w:w="1480"/>
      </w:tblGrid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>ATIVIDADES DESENVOLVIDAS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>PONTOS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 xml:space="preserve">PONTOS 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b/>
                <w:sz w:val="20"/>
                <w:szCs w:val="20"/>
              </w:rPr>
              <w:t>APURADOS</w:t>
            </w: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Publicação de livro (ou no prelo – com ISBN)com no mínimo 50 páginas, na área do Direito ou afim, em editora com conselho editorial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hAnsi="Arial" w:cs="Arial"/>
                <w:sz w:val="16"/>
                <w:szCs w:val="16"/>
              </w:rPr>
              <w:t>: por cópia da ficha catalográfica ou página com informação do ISBN da obra contendo o nome do(a) candidato(a). No caso de obra no prelo, declaração da editora informando os dados da obra e a previsão de publicação.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20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obra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Sem limite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Publicação de livro organizado (ou no prelo – com ISBN) com no mínimo 50 páginas, na área do Direito ou afim, em editora com conselho editorial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hAnsi="Arial" w:cs="Arial"/>
                <w:sz w:val="16"/>
                <w:szCs w:val="16"/>
              </w:rPr>
              <w:t>: por cópia da ficha catalográfica ou página com informação do ISBN da obra contendo o nome do(a) candidato(a). No caso de obra no prelo, declaração da editora informando os dados da obra e a previsão de publicação.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06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organização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Sem limite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Publicação de capítulos de livro (ou no prelo – com ISBN) - (máximo dois capítulos por obra), na área do Direito ou afim, em editora com conselho editorial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hAnsi="Arial" w:cs="Arial"/>
                <w:sz w:val="16"/>
                <w:szCs w:val="16"/>
              </w:rPr>
              <w:t>: por cópia da ficha catalográfica ou página com informação do ISBN da obra contendo o nome do(a) candidato(a). No caso de obra no prelo, declaração da editora ou organizador(a) informando os dados da obra e a previsão de publicação.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07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capítulo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Sem limite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20"/>
                <w:szCs w:val="20"/>
              </w:rPr>
              <w:t xml:space="preserve">Artigo publicado ou aceito para publicação em revista científica – </w:t>
            </w:r>
            <w:r w:rsidRPr="00913707">
              <w:rPr>
                <w:rFonts w:ascii="Arial" w:hAnsi="Arial" w:cs="Arial"/>
                <w:i/>
                <w:sz w:val="20"/>
                <w:szCs w:val="20"/>
              </w:rPr>
              <w:t>qualis</w:t>
            </w:r>
            <w:r w:rsidRPr="00913707">
              <w:rPr>
                <w:rFonts w:ascii="Arial" w:hAnsi="Arial" w:cs="Arial"/>
                <w:sz w:val="20"/>
                <w:szCs w:val="20"/>
              </w:rPr>
              <w:t xml:space="preserve"> A1 ou A2 na área do Direito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hAnsi="Arial" w:cs="Arial"/>
                <w:sz w:val="16"/>
                <w:szCs w:val="16"/>
              </w:rPr>
              <w:t>: por cópia da ficha catalográfica ou página com informação do ISSN do Periódico e índice da edição contendo o nome do(a) candidato(a). No caso de artigo aceito, declaração da editora ou editor da revista do aceite para publicação.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20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artigo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Sem limite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20"/>
                <w:szCs w:val="20"/>
              </w:rPr>
              <w:t xml:space="preserve">Artigo publicado ou aceito para publicação em revista científica – </w:t>
            </w:r>
            <w:r w:rsidRPr="00913707">
              <w:rPr>
                <w:rFonts w:ascii="Arial" w:hAnsi="Arial" w:cs="Arial"/>
                <w:i/>
                <w:sz w:val="20"/>
                <w:szCs w:val="20"/>
              </w:rPr>
              <w:t>qualis</w:t>
            </w:r>
            <w:r w:rsidRPr="00913707">
              <w:rPr>
                <w:rFonts w:ascii="Arial" w:hAnsi="Arial" w:cs="Arial"/>
                <w:sz w:val="20"/>
                <w:szCs w:val="20"/>
              </w:rPr>
              <w:t>B1 ou B2 na área do Direito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hAnsi="Arial" w:cs="Arial"/>
                <w:sz w:val="16"/>
                <w:szCs w:val="16"/>
              </w:rPr>
              <w:t>: por cópia da ficha catalográfica ou página com informação do ISSN do Periódico e índice da edição contendo o nome do(a) candidato(a). No caso de artigo aceito, declaração da editora ou editor da revista do aceite para publicação.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15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artigo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Sem limite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20"/>
                <w:szCs w:val="20"/>
              </w:rPr>
              <w:t xml:space="preserve">Artigo publicado ou aceito para publicação em revista científica – </w:t>
            </w:r>
            <w:r w:rsidRPr="00913707">
              <w:rPr>
                <w:rFonts w:ascii="Arial" w:hAnsi="Arial" w:cs="Arial"/>
                <w:i/>
                <w:sz w:val="20"/>
                <w:szCs w:val="20"/>
              </w:rPr>
              <w:t>qualis</w:t>
            </w:r>
            <w:r w:rsidRPr="00913707">
              <w:rPr>
                <w:rFonts w:ascii="Arial" w:hAnsi="Arial" w:cs="Arial"/>
                <w:sz w:val="20"/>
                <w:szCs w:val="20"/>
              </w:rPr>
              <w:t xml:space="preserve"> B3, B4 na área do Direito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hAnsi="Arial" w:cs="Arial"/>
                <w:sz w:val="16"/>
                <w:szCs w:val="16"/>
              </w:rPr>
              <w:t xml:space="preserve">: por cópia da ficha catalográfica ou página com informação do ISSN do Periódico e índice da edição contendo o nome do(a) candidato(a). No </w:t>
            </w:r>
            <w:r w:rsidRPr="00913707">
              <w:rPr>
                <w:rFonts w:ascii="Arial" w:hAnsi="Arial" w:cs="Arial"/>
                <w:sz w:val="16"/>
                <w:szCs w:val="16"/>
              </w:rPr>
              <w:lastRenderedPageBreak/>
              <w:t>caso de artigo aceito, declaração da editora ou editor da revista do aceite para publicação.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lastRenderedPageBreak/>
              <w:t>10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artigo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Sem limite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20"/>
                <w:szCs w:val="20"/>
              </w:rPr>
              <w:t xml:space="preserve">Artigo publicado ou aceito para publicação em revista científica – </w:t>
            </w:r>
            <w:r w:rsidRPr="00913707">
              <w:rPr>
                <w:rFonts w:ascii="Arial" w:hAnsi="Arial" w:cs="Arial"/>
                <w:i/>
                <w:sz w:val="20"/>
                <w:szCs w:val="20"/>
              </w:rPr>
              <w:t>qualis</w:t>
            </w:r>
            <w:r w:rsidRPr="00913707">
              <w:rPr>
                <w:rFonts w:ascii="Arial" w:hAnsi="Arial" w:cs="Arial"/>
                <w:sz w:val="20"/>
                <w:szCs w:val="20"/>
              </w:rPr>
              <w:t xml:space="preserve"> B5 na área do Direito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hAnsi="Arial" w:cs="Arial"/>
                <w:sz w:val="16"/>
                <w:szCs w:val="16"/>
              </w:rPr>
              <w:t>: por cópia da ficha catalográfica ou página com informação do ISSN do Periódico e índice da edição contendo o nome do(a) candidato(a). No caso de artigo aceito, declaração da editora ou editor da revista do aceite para publicação.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06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artigo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Sem limite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20"/>
                <w:szCs w:val="20"/>
              </w:rPr>
              <w:t xml:space="preserve">Artigo publicado ou aceito para publicação em revista científica – </w:t>
            </w:r>
            <w:r w:rsidRPr="00913707">
              <w:rPr>
                <w:rFonts w:ascii="Arial" w:hAnsi="Arial" w:cs="Arial"/>
                <w:i/>
                <w:sz w:val="20"/>
                <w:szCs w:val="20"/>
              </w:rPr>
              <w:t>qualis</w:t>
            </w:r>
            <w:r w:rsidRPr="00913707">
              <w:rPr>
                <w:rFonts w:ascii="Arial" w:hAnsi="Arial" w:cs="Arial"/>
                <w:sz w:val="20"/>
                <w:szCs w:val="20"/>
              </w:rPr>
              <w:t xml:space="preserve"> C na área do Direito ou não possuidora de </w:t>
            </w:r>
            <w:r w:rsidRPr="00913707">
              <w:rPr>
                <w:rFonts w:ascii="Arial" w:hAnsi="Arial" w:cs="Arial"/>
                <w:i/>
                <w:sz w:val="20"/>
                <w:szCs w:val="20"/>
              </w:rPr>
              <w:t>qualis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hAnsi="Arial" w:cs="Arial"/>
                <w:sz w:val="16"/>
                <w:szCs w:val="16"/>
              </w:rPr>
              <w:t>: por cópia da ficha catalográfica ou página com informação do ISSN do Periódico e índice da edição contendo o nome do(a) candidato(a). No caso de artigo aceito, declaração da editora ou editor da revista do aceite para publicação.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02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artigo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10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20"/>
                <w:szCs w:val="20"/>
              </w:rPr>
              <w:t xml:space="preserve">Comunicação científica em eventos com publicação(ou aceite para publicação)em anais – artigo completo (no mínimo 6 páginas). </w:t>
            </w:r>
          </w:p>
          <w:p w:rsidR="000D3058" w:rsidRPr="00913707" w:rsidRDefault="000D3058" w:rsidP="003F601C">
            <w:pPr>
              <w:pStyle w:val="Defaul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13707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hAnsi="Arial" w:cs="Arial"/>
                <w:color w:val="auto"/>
                <w:sz w:val="16"/>
                <w:szCs w:val="16"/>
              </w:rPr>
              <w:t>: por cópia da primeira página do trabalho publicado no evento acrescido de certificado de participação. No caso de anais ainda não publicado, anexar a  declaração da editora/organizador do evento informando os dados da obra e a previsão de publicação.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04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comunicação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Sem limite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20"/>
                <w:szCs w:val="20"/>
              </w:rPr>
              <w:t>Comunicação científica em eventos(ou aceite para publicação) com publicação em anais – resumo</w:t>
            </w:r>
          </w:p>
          <w:p w:rsidR="000D3058" w:rsidRPr="00913707" w:rsidRDefault="000D3058" w:rsidP="003F601C">
            <w:pPr>
              <w:pStyle w:val="Defaul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13707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hAnsi="Arial" w:cs="Arial"/>
                <w:color w:val="auto"/>
                <w:sz w:val="16"/>
                <w:szCs w:val="16"/>
              </w:rPr>
              <w:t>: por cópia da primeira página do trabalho publicado no evento acrescido de certificado de participação. No caso de anais ainda não publicado, anexar a  declaração da editora/organizador do evento informando os dados da obra e a previsão de publicação.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01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comunicação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10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Prêmios acadêmicos de pesquisa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>: declaração/certificado/certidão emitida por setor competente de instituição de ensino superior ou entidade organizadora da premiação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02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prêmio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10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Orientações de projetos de pesquisa, com seleção através de edital, com duração mínima de seis meses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>: declaração/certificado/certidão emitida por setor competente de instituição de ensino superior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03</w:t>
            </w:r>
          </w:p>
          <w:p w:rsidR="000D3058" w:rsidRPr="00913707" w:rsidDel="007430A8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projeto</w:t>
            </w:r>
          </w:p>
        </w:tc>
        <w:tc>
          <w:tcPr>
            <w:tcW w:w="1559" w:type="dxa"/>
          </w:tcPr>
          <w:p w:rsidR="000D3058" w:rsidRPr="00913707" w:rsidDel="00BE68DC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15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Participação em projetos de iniciação científica na qualidade bolsista ou de voluntário, com carga horária mínima de 10 h/a semanais e com atuação superior a seis meses.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>: declaração/certificado/certidão emitida por setor competente de instituição de ensino superior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03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projeto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15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Participação em projetos de pesquisa, vinculados a grupo de pesquisa ou oriundos de seleção em editais (não enquadrados como iniciação científica), com carga horária mínima de 10 h/a semanais e com atuação superior a seis meses.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02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projeto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10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Participação em grupos de pesquisa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>: declaração/certificado/certidão emitida por setor competente de instituição de ensino superior ou pelo Grupo de pesquisa certificado pela IES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01 por ano</w:t>
            </w:r>
          </w:p>
        </w:tc>
        <w:tc>
          <w:tcPr>
            <w:tcW w:w="155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5,0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D3058" w:rsidRPr="00913707" w:rsidTr="003F601C">
        <w:tc>
          <w:tcPr>
            <w:tcW w:w="5046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Organização de eventos acadêmicos</w:t>
            </w:r>
          </w:p>
          <w:p w:rsidR="000D3058" w:rsidRPr="00913707" w:rsidRDefault="000D3058" w:rsidP="003F601C">
            <w:pPr>
              <w:tabs>
                <w:tab w:val="left" w:pos="0"/>
              </w:tabs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16"/>
                <w:szCs w:val="16"/>
                <w:u w:val="single"/>
              </w:rPr>
              <w:t>Comprovação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t xml:space="preserve">: declaração/certificado/certidão emitida por setor competente de instituição de ensino superior </w:t>
            </w:r>
            <w:r w:rsidRPr="00913707">
              <w:rPr>
                <w:rFonts w:ascii="Arial" w:eastAsia="Batang" w:hAnsi="Arial" w:cs="Arial"/>
                <w:sz w:val="16"/>
                <w:szCs w:val="16"/>
              </w:rPr>
              <w:lastRenderedPageBreak/>
              <w:t>ou entidade/comissão/grupo de pesquisa organizador do evento</w:t>
            </w:r>
          </w:p>
        </w:tc>
        <w:tc>
          <w:tcPr>
            <w:tcW w:w="1417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lastRenderedPageBreak/>
              <w:t>01</w:t>
            </w:r>
          </w:p>
          <w:p w:rsidR="000D3058" w:rsidRPr="00913707" w:rsidDel="00BE68DC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por evento</w:t>
            </w:r>
          </w:p>
        </w:tc>
        <w:tc>
          <w:tcPr>
            <w:tcW w:w="1559" w:type="dxa"/>
          </w:tcPr>
          <w:p w:rsidR="000D3058" w:rsidRPr="00913707" w:rsidDel="00BE68DC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913707">
              <w:rPr>
                <w:rFonts w:ascii="Arial" w:eastAsia="Batang" w:hAnsi="Arial" w:cs="Arial"/>
                <w:sz w:val="20"/>
                <w:szCs w:val="20"/>
              </w:rPr>
              <w:t>5,0</w:t>
            </w:r>
          </w:p>
        </w:tc>
        <w:tc>
          <w:tcPr>
            <w:tcW w:w="1549" w:type="dxa"/>
          </w:tcPr>
          <w:p w:rsidR="000D3058" w:rsidRPr="00913707" w:rsidRDefault="000D3058" w:rsidP="003F601C">
            <w:pPr>
              <w:tabs>
                <w:tab w:val="left" w:pos="0"/>
              </w:tabs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:rsidR="000D3058" w:rsidRPr="00913707" w:rsidRDefault="000D3058" w:rsidP="000D3058">
      <w:pPr>
        <w:tabs>
          <w:tab w:val="left" w:pos="0"/>
        </w:tabs>
        <w:jc w:val="both"/>
        <w:rPr>
          <w:rFonts w:ascii="Arial" w:eastAsia="Batang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36"/>
      </w:tblGrid>
      <w:tr w:rsidR="000D3058" w:rsidRPr="00913707" w:rsidTr="003F601C">
        <w:tc>
          <w:tcPr>
            <w:tcW w:w="5070" w:type="dxa"/>
            <w:shd w:val="clear" w:color="auto" w:fill="auto"/>
          </w:tcPr>
          <w:p w:rsidR="000D3058" w:rsidRPr="00913707" w:rsidRDefault="000D305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13707">
              <w:rPr>
                <w:rFonts w:ascii="Arial" w:hAnsi="Arial" w:cs="Arial"/>
                <w:b/>
                <w:sz w:val="20"/>
                <w:szCs w:val="20"/>
              </w:rPr>
              <w:t>TOTAL DA PONTUAÇÃO DO(A) CANDIDATO(A)</w:t>
            </w:r>
          </w:p>
        </w:tc>
        <w:tc>
          <w:tcPr>
            <w:tcW w:w="4536" w:type="dxa"/>
            <w:shd w:val="clear" w:color="auto" w:fill="auto"/>
          </w:tcPr>
          <w:p w:rsidR="000D3058" w:rsidRPr="00913707" w:rsidRDefault="000D305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D3058" w:rsidRPr="00913707" w:rsidRDefault="000D305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3058" w:rsidRPr="00913707" w:rsidRDefault="000D3058" w:rsidP="000D3058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36"/>
      </w:tblGrid>
      <w:tr w:rsidR="000D3058" w:rsidRPr="00913707" w:rsidTr="003F601C">
        <w:tc>
          <w:tcPr>
            <w:tcW w:w="5070" w:type="dxa"/>
            <w:shd w:val="clear" w:color="auto" w:fill="auto"/>
          </w:tcPr>
          <w:p w:rsidR="000D3058" w:rsidRPr="00913707" w:rsidRDefault="000D305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13707">
              <w:rPr>
                <w:rFonts w:ascii="Arial" w:hAnsi="Arial" w:cs="Arial"/>
                <w:b/>
                <w:sz w:val="20"/>
                <w:szCs w:val="20"/>
              </w:rPr>
              <w:t>NOTA FINAL DO(A) CANDIDATO(A) – CURRÍCULO</w:t>
            </w:r>
          </w:p>
          <w:p w:rsidR="000D3058" w:rsidRPr="00913707" w:rsidRDefault="000D305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D3058" w:rsidRPr="00913707" w:rsidRDefault="000D305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707">
              <w:rPr>
                <w:rFonts w:ascii="Arial" w:hAnsi="Arial" w:cs="Arial"/>
                <w:sz w:val="20"/>
                <w:szCs w:val="20"/>
              </w:rPr>
              <w:t>Média apurada conforme regras do edital</w:t>
            </w:r>
          </w:p>
        </w:tc>
        <w:tc>
          <w:tcPr>
            <w:tcW w:w="4536" w:type="dxa"/>
            <w:shd w:val="clear" w:color="auto" w:fill="auto"/>
          </w:tcPr>
          <w:p w:rsidR="000D3058" w:rsidRPr="00913707" w:rsidRDefault="000D305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D3058" w:rsidRPr="00913707" w:rsidRDefault="000D305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D3058" w:rsidRPr="00913707" w:rsidRDefault="000D305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3058" w:rsidRPr="00913707" w:rsidRDefault="000D3058" w:rsidP="000D3058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0D3058" w:rsidRPr="00913707" w:rsidRDefault="000D3058" w:rsidP="000D3058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0D3058" w:rsidRPr="00913707" w:rsidRDefault="000D3058" w:rsidP="000D3058">
      <w:pPr>
        <w:pStyle w:val="Recuodecorpodetexto2"/>
        <w:tabs>
          <w:tab w:val="left" w:pos="0"/>
        </w:tabs>
        <w:ind w:left="0"/>
        <w:jc w:val="right"/>
        <w:rPr>
          <w:rFonts w:ascii="Arial" w:hAnsi="Arial" w:cs="Arial"/>
          <w:sz w:val="18"/>
          <w:szCs w:val="22"/>
        </w:rPr>
      </w:pPr>
      <w:r w:rsidRPr="00913707">
        <w:rPr>
          <w:rFonts w:ascii="Arial" w:hAnsi="Arial" w:cs="Arial"/>
          <w:sz w:val="18"/>
          <w:szCs w:val="22"/>
        </w:rPr>
        <w:t>Criciúma(SC), _____  de __________ de _______.</w:t>
      </w:r>
    </w:p>
    <w:p w:rsidR="000D3058" w:rsidRPr="00913707" w:rsidRDefault="000D3058" w:rsidP="000D3058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0D3058" w:rsidRPr="00913707" w:rsidRDefault="000D3058" w:rsidP="000D3058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0D3058" w:rsidRPr="00913707" w:rsidRDefault="000D3058" w:rsidP="000D305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 w:val="18"/>
          <w:szCs w:val="22"/>
        </w:rPr>
      </w:pPr>
    </w:p>
    <w:p w:rsidR="000D3058" w:rsidRPr="00913707" w:rsidRDefault="000D3058" w:rsidP="000D305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 w:val="18"/>
          <w:szCs w:val="22"/>
        </w:rPr>
      </w:pPr>
      <w:r w:rsidRPr="00913707">
        <w:rPr>
          <w:rFonts w:ascii="Arial" w:hAnsi="Arial" w:cs="Arial"/>
          <w:sz w:val="18"/>
          <w:szCs w:val="22"/>
        </w:rPr>
        <w:t>ASSINATURA DOS(AS)  AVALIADORES(AS)</w:t>
      </w:r>
    </w:p>
    <w:p w:rsidR="00DB36D0" w:rsidRDefault="00DB36D0">
      <w:bookmarkStart w:id="0" w:name="_GoBack"/>
      <w:bookmarkEnd w:id="0"/>
    </w:p>
    <w:sectPr w:rsidR="00DB3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08" w:rsidRDefault="005C4308" w:rsidP="000D3058">
      <w:r>
        <w:separator/>
      </w:r>
    </w:p>
  </w:endnote>
  <w:endnote w:type="continuationSeparator" w:id="0">
    <w:p w:rsidR="005C4308" w:rsidRDefault="005C4308" w:rsidP="000D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08" w:rsidRDefault="005C4308" w:rsidP="000D3058">
      <w:r>
        <w:separator/>
      </w:r>
    </w:p>
  </w:footnote>
  <w:footnote w:type="continuationSeparator" w:id="0">
    <w:p w:rsidR="005C4308" w:rsidRDefault="005C4308" w:rsidP="000D3058">
      <w:r>
        <w:continuationSeparator/>
      </w:r>
    </w:p>
  </w:footnote>
  <w:footnote w:id="1">
    <w:p w:rsidR="000D3058" w:rsidRPr="00AF302B" w:rsidRDefault="000D3058" w:rsidP="000D3058">
      <w:pPr>
        <w:pStyle w:val="Textodenotaderodap"/>
        <w:jc w:val="both"/>
        <w:rPr>
          <w:rFonts w:ascii="Arial" w:hAnsi="Arial" w:cs="Arial"/>
        </w:rPr>
      </w:pPr>
      <w:r w:rsidRPr="00AF302B">
        <w:rPr>
          <w:rStyle w:val="Refdenotaderodap"/>
          <w:rFonts w:ascii="Arial" w:hAnsi="Arial" w:cs="Arial"/>
        </w:rPr>
        <w:footnoteRef/>
      </w:r>
      <w:r w:rsidRPr="00AF302B">
        <w:rPr>
          <w:rFonts w:ascii="Arial" w:hAnsi="Arial" w:cs="Arial"/>
        </w:rPr>
        <w:t xml:space="preserve"> O mesmo artigo ou resumo somente será pontuado uma única vez, não importando que tenha sido apresentado ou publicado em eventos diferentes, ou em produtos científicos diferentes.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58"/>
    <w:rsid w:val="000D3058"/>
    <w:rsid w:val="00134C75"/>
    <w:rsid w:val="00191E10"/>
    <w:rsid w:val="00470457"/>
    <w:rsid w:val="005368DF"/>
    <w:rsid w:val="005C4308"/>
    <w:rsid w:val="008C62C7"/>
    <w:rsid w:val="00DB36D0"/>
    <w:rsid w:val="00F83243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EE7C7-40F4-4426-943A-EB30DB5F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0D3058"/>
    <w:pPr>
      <w:ind w:left="357"/>
      <w:jc w:val="both"/>
    </w:pPr>
    <w:rPr>
      <w:rFonts w:ascii="Courier New" w:hAnsi="Courier New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0D3058"/>
    <w:rPr>
      <w:rFonts w:ascii="Courier New" w:eastAsia="Times New Roman" w:hAnsi="Courier New" w:cs="Times New Roman"/>
      <w:szCs w:val="24"/>
      <w:lang w:eastAsia="pt-BR"/>
    </w:rPr>
  </w:style>
  <w:style w:type="paragraph" w:customStyle="1" w:styleId="Default">
    <w:name w:val="Default"/>
    <w:rsid w:val="000D30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D305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D305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0D3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7193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Borges</dc:creator>
  <cp:keywords/>
  <dc:description/>
  <cp:lastModifiedBy>Andreia Borges</cp:lastModifiedBy>
  <cp:revision>1</cp:revision>
  <dcterms:created xsi:type="dcterms:W3CDTF">2019-08-20T16:25:00Z</dcterms:created>
  <dcterms:modified xsi:type="dcterms:W3CDTF">2019-08-20T17:47:00Z</dcterms:modified>
</cp:coreProperties>
</file>