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EF" w:rsidRPr="006C288C" w:rsidRDefault="003957EF" w:rsidP="00A22720">
      <w:pPr>
        <w:shd w:val="clear" w:color="auto" w:fill="FFFFFF"/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sz w:val="22"/>
          <w:szCs w:val="22"/>
          <w:lang w:eastAsia="pt-BR"/>
        </w:rPr>
      </w:pP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CURSO DE LETRAS UNESC</w:t>
      </w:r>
    </w:p>
    <w:p w:rsidR="00BC3576" w:rsidRPr="006C288C" w:rsidRDefault="00BC3576" w:rsidP="00A2272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INSTITUTO DE IDIOMAS UNESC</w:t>
      </w:r>
    </w:p>
    <w:p w:rsidR="00BC3576" w:rsidRPr="006C288C" w:rsidRDefault="00BC3576" w:rsidP="00A2272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6C288C">
        <w:rPr>
          <w:rFonts w:ascii="TimesNewRomanPS" w:eastAsia="Times New Roman" w:hAnsi="TimesNewRomanPS" w:cs="Times New Roman"/>
          <w:b/>
          <w:bCs/>
          <w:sz w:val="22"/>
          <w:szCs w:val="22"/>
          <w:lang w:eastAsia="pt-BR"/>
        </w:rPr>
        <w:t xml:space="preserve">REGULAMENTO PARA PROVAS DE PROFICIÊNCIA EM LÍNGUA ESTRANGEIRA </w:t>
      </w:r>
    </w:p>
    <w:p w:rsidR="00BC3576" w:rsidRPr="00BA7634" w:rsidRDefault="00BC3576" w:rsidP="003957EF">
      <w:pPr>
        <w:shd w:val="clear" w:color="auto" w:fill="FFFFFF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2"/>
          <w:szCs w:val="22"/>
          <w:lang w:eastAsia="pt-BR"/>
        </w:rPr>
      </w:pP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O </w:t>
      </w:r>
      <w:r w:rsidR="006215F9">
        <w:rPr>
          <w:rFonts w:ascii="TimesNewRomanPSMT" w:eastAsia="Times New Roman" w:hAnsi="TimesNewRomanPSMT" w:cs="Times New Roman"/>
          <w:sz w:val="22"/>
          <w:szCs w:val="22"/>
          <w:lang w:eastAsia="pt-BR"/>
        </w:rPr>
        <w:t>c</w:t>
      </w:r>
      <w:r w:rsidR="003957EF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urso de Letras, por meio do</w:t>
      </w:r>
      <w:r w:rsidR="003957EF" w:rsidRPr="00BA7634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 </w:t>
      </w:r>
      <w:r w:rsidRPr="00BA7634">
        <w:rPr>
          <w:rFonts w:ascii="TimesNewRomanPSMT" w:eastAsia="Times New Roman" w:hAnsi="TimesNewRomanPSMT" w:cs="Times New Roman"/>
          <w:bCs/>
          <w:sz w:val="22"/>
          <w:szCs w:val="22"/>
          <w:lang w:eastAsia="pt-BR"/>
        </w:rPr>
        <w:t>Instituto de Idiomas</w:t>
      </w:r>
      <w:r w:rsidR="00D6187C" w:rsidRPr="00BA7634">
        <w:rPr>
          <w:rFonts w:ascii="TimesNewRomanPSMT" w:eastAsia="Times New Roman" w:hAnsi="TimesNewRomanPSMT" w:cs="Times New Roman"/>
          <w:bCs/>
          <w:sz w:val="22"/>
          <w:szCs w:val="22"/>
          <w:lang w:eastAsia="pt-BR"/>
        </w:rPr>
        <w:t xml:space="preserve"> Unesc,</w:t>
      </w:r>
      <w:r w:rsidRPr="00BA7634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 aplica provas de </w:t>
      </w:r>
      <w:r w:rsidR="00BC32C6" w:rsidRPr="00BA7634">
        <w:rPr>
          <w:rFonts w:ascii="TimesNewRomanPSMT" w:eastAsia="Times New Roman" w:hAnsi="TimesNewRomanPSMT" w:cs="Times New Roman"/>
          <w:sz w:val="22"/>
          <w:szCs w:val="22"/>
          <w:lang w:eastAsia="pt-BR"/>
        </w:rPr>
        <w:t>verificação</w:t>
      </w:r>
      <w:r w:rsidRPr="00BA7634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 de </w:t>
      </w:r>
      <w:r w:rsidR="00BC32C6" w:rsidRPr="00BA7634">
        <w:rPr>
          <w:rFonts w:ascii="TimesNewRomanPSMT" w:eastAsia="Times New Roman" w:hAnsi="TimesNewRomanPSMT" w:cs="Times New Roman"/>
          <w:sz w:val="22"/>
          <w:szCs w:val="22"/>
          <w:lang w:eastAsia="pt-BR"/>
        </w:rPr>
        <w:t>proficiência</w:t>
      </w:r>
      <w:r w:rsidRPr="00BA7634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 em leitura em </w:t>
      </w:r>
      <w:r w:rsidR="00BC32C6" w:rsidRPr="00BA7634">
        <w:rPr>
          <w:rFonts w:ascii="TimesNewRomanPSMT" w:eastAsia="Times New Roman" w:hAnsi="TimesNewRomanPSMT" w:cs="Times New Roman"/>
          <w:sz w:val="22"/>
          <w:szCs w:val="22"/>
          <w:lang w:eastAsia="pt-BR"/>
        </w:rPr>
        <w:t>língua</w:t>
      </w:r>
      <w:r w:rsidR="00EC2F55" w:rsidRPr="00BA7634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 </w:t>
      </w:r>
      <w:r w:rsidRPr="00BA7634">
        <w:rPr>
          <w:rFonts w:ascii="TimesNewRomanPSMT" w:eastAsia="Times New Roman" w:hAnsi="TimesNewRomanPSMT" w:cs="Times New Roman"/>
          <w:sz w:val="22"/>
          <w:szCs w:val="22"/>
          <w:lang w:eastAsia="pt-BR"/>
        </w:rPr>
        <w:t>estrangeira</w:t>
      </w:r>
      <w:r w:rsidR="00AF37DF" w:rsidRPr="00BA7634">
        <w:rPr>
          <w:rFonts w:ascii="TimesNewRomanPSMT" w:eastAsia="Times New Roman" w:hAnsi="TimesNewRomanPSMT" w:cs="Times New Roman"/>
          <w:sz w:val="22"/>
          <w:szCs w:val="22"/>
          <w:lang w:eastAsia="pt-BR"/>
        </w:rPr>
        <w:t>.</w:t>
      </w:r>
    </w:p>
    <w:p w:rsidR="00BC3576" w:rsidRPr="006C288C" w:rsidRDefault="00BC3576" w:rsidP="003957EF">
      <w:pPr>
        <w:shd w:val="clear" w:color="auto" w:fill="FFFFFF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2"/>
          <w:szCs w:val="22"/>
          <w:lang w:eastAsia="pt-BR"/>
        </w:rPr>
      </w:pP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As datas de </w:t>
      </w:r>
      <w:r w:rsidR="00BC32C6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aplicação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 da prova são disponibilizadas no site </w:t>
      </w:r>
      <w:r w:rsidRPr="006C288C">
        <w:rPr>
          <w:rFonts w:ascii="TimesNewRomanPSMT" w:eastAsia="Times New Roman" w:hAnsi="TimesNewRomanPSMT" w:cs="Times New Roman"/>
          <w:color w:val="0260BF"/>
          <w:sz w:val="22"/>
          <w:szCs w:val="22"/>
          <w:lang w:eastAsia="pt-BR"/>
        </w:rPr>
        <w:t>www.unesc.net/idiomas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.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br/>
        <w:t xml:space="preserve">Esta prova pode ser realizada por estudantes da </w:t>
      </w:r>
      <w:r w:rsidR="00BC32C6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própria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 </w:t>
      </w:r>
      <w:r w:rsidR="00316FA8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UNESC 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e </w:t>
      </w:r>
      <w:r w:rsidR="00BC32C6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também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 por estudantes de outras </w:t>
      </w:r>
      <w:r w:rsidR="00BC32C6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instituições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. </w:t>
      </w:r>
    </w:p>
    <w:p w:rsidR="00054ACD" w:rsidRPr="006C288C" w:rsidRDefault="00896A05" w:rsidP="003957EF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pt-BR"/>
        </w:rPr>
      </w:pPr>
      <w:r>
        <w:rPr>
          <w:rFonts w:ascii="ArialMT" w:eastAsia="Times New Roman" w:hAnsi="ArialMT" w:cs="Times New Roman"/>
          <w:sz w:val="22"/>
          <w:szCs w:val="22"/>
          <w:lang w:eastAsia="pt-BR"/>
        </w:rPr>
        <w:t xml:space="preserve">● </w:t>
      </w:r>
      <w:r w:rsidR="00054ACD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I</w:t>
      </w:r>
      <w:r w:rsidR="003957EF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NSCRIÇÃO</w:t>
      </w:r>
    </w:p>
    <w:p w:rsidR="00054ACD" w:rsidRPr="006C288C" w:rsidRDefault="00054ACD" w:rsidP="003957EF">
      <w:pPr>
        <w:shd w:val="clear" w:color="auto" w:fill="FFFFFF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2"/>
          <w:szCs w:val="22"/>
          <w:lang w:eastAsia="pt-BR"/>
        </w:rPr>
      </w:pP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A </w:t>
      </w:r>
      <w:r w:rsidR="000E60A1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inscrição</w:t>
      </w:r>
      <w:r w:rsidR="008954AC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 </w:t>
      </w:r>
      <w:r w:rsidR="00D6187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é 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feita pelo site </w:t>
      </w:r>
      <w:r w:rsidRPr="006C288C">
        <w:rPr>
          <w:rFonts w:ascii="TimesNewRomanPSMT" w:eastAsia="Times New Roman" w:hAnsi="TimesNewRomanPSMT" w:cs="Times New Roman"/>
          <w:color w:val="0260BF"/>
          <w:sz w:val="22"/>
          <w:szCs w:val="22"/>
          <w:lang w:eastAsia="pt-BR"/>
        </w:rPr>
        <w:t>www.unesc.net/idiomas</w:t>
      </w:r>
      <w:r w:rsidR="00D6187C">
        <w:rPr>
          <w:rFonts w:ascii="Gautami" w:eastAsia="Times New Roman" w:hAnsi="Gautami" w:cs="Gautami"/>
          <w:color w:val="0260BF"/>
          <w:sz w:val="22"/>
          <w:szCs w:val="22"/>
          <w:lang w:eastAsia="pt-BR"/>
        </w:rPr>
        <w:t>.</w:t>
      </w:r>
    </w:p>
    <w:p w:rsidR="00054ACD" w:rsidRPr="006C288C" w:rsidRDefault="00D6187C" w:rsidP="003957EF">
      <w:pPr>
        <w:shd w:val="clear" w:color="auto" w:fill="FFFFFF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color w:val="0260BF"/>
          <w:sz w:val="22"/>
          <w:szCs w:val="22"/>
          <w:lang w:eastAsia="pt-BR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pt-BR"/>
        </w:rPr>
        <w:t>A inscrição será aceita até 5</w:t>
      </w:r>
      <w:r w:rsidR="00054ACD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 dias úteis antes da data elegida para a realização da prova. Inscrições posteriores ficarão agendadas automaticamente para a data subsequente de acordo com o calendário anual disponibilizado no site </w:t>
      </w:r>
      <w:hyperlink r:id="rId5" w:history="1">
        <w:r w:rsidR="00054ACD" w:rsidRPr="006C288C">
          <w:rPr>
            <w:rStyle w:val="Hyperlink"/>
            <w:rFonts w:ascii="TimesNewRomanPSMT" w:eastAsia="Times New Roman" w:hAnsi="TimesNewRomanPSMT" w:cs="Times New Roman"/>
            <w:sz w:val="22"/>
            <w:szCs w:val="22"/>
            <w:lang w:eastAsia="pt-BR"/>
          </w:rPr>
          <w:t>www.unesc.net/idiomas</w:t>
        </w:r>
      </w:hyperlink>
      <w:r w:rsidR="00054ACD" w:rsidRPr="006C288C">
        <w:rPr>
          <w:rFonts w:ascii="TimesNewRomanPSMT" w:eastAsia="Times New Roman" w:hAnsi="TimesNewRomanPSMT" w:cs="Times New Roman"/>
          <w:color w:val="0260BF"/>
          <w:sz w:val="22"/>
          <w:szCs w:val="22"/>
          <w:lang w:eastAsia="pt-BR"/>
        </w:rPr>
        <w:t xml:space="preserve">. </w:t>
      </w:r>
    </w:p>
    <w:p w:rsidR="00054ACD" w:rsidRPr="006C288C" w:rsidRDefault="00054ACD" w:rsidP="003957EF">
      <w:pPr>
        <w:shd w:val="clear" w:color="auto" w:fill="FFFFFF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2"/>
          <w:szCs w:val="22"/>
          <w:lang w:eastAsia="pt-BR"/>
        </w:rPr>
      </w:pP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A nota a ser alcançada para que o candidato seja considerado proficiente em leitura é 7,0. </w:t>
      </w:r>
    </w:p>
    <w:p w:rsidR="00054ACD" w:rsidRPr="006C288C" w:rsidRDefault="00054ACD" w:rsidP="003957EF">
      <w:pPr>
        <w:jc w:val="both"/>
        <w:rPr>
          <w:rFonts w:ascii="TimesNewRomanPSMT" w:eastAsia="Times New Roman" w:hAnsi="TimesNewRomanPSMT" w:cs="Times New Roman"/>
          <w:color w:val="000000" w:themeColor="text1"/>
          <w:sz w:val="22"/>
          <w:szCs w:val="22"/>
          <w:lang w:eastAsia="pt-BR"/>
        </w:rPr>
      </w:pPr>
      <w:r w:rsidRPr="006C288C">
        <w:rPr>
          <w:rFonts w:ascii="TimesNewRomanPSMT" w:eastAsia="Times New Roman" w:hAnsi="TimesNewRomanPSMT" w:cs="Times New Roman"/>
          <w:b/>
          <w:bCs/>
          <w:color w:val="000000" w:themeColor="text1"/>
          <w:sz w:val="22"/>
          <w:szCs w:val="22"/>
          <w:lang w:eastAsia="pt-BR"/>
        </w:rPr>
        <w:t>Atenção:</w:t>
      </w:r>
      <w:r w:rsidRPr="006C288C">
        <w:rPr>
          <w:rFonts w:ascii="TimesNewRomanPSMT" w:eastAsia="Times New Roman" w:hAnsi="TimesNewRomanPSMT" w:cs="Times New Roman"/>
          <w:color w:val="000000" w:themeColor="text1"/>
          <w:sz w:val="22"/>
          <w:szCs w:val="22"/>
          <w:lang w:eastAsia="pt-BR"/>
        </w:rPr>
        <w:t xml:space="preserve"> Em caso de ausência não justificada</w:t>
      </w:r>
      <w:r w:rsidR="00D6187C">
        <w:rPr>
          <w:rFonts w:ascii="TimesNewRomanPSMT" w:eastAsia="Times New Roman" w:hAnsi="TimesNewRomanPSMT" w:cs="Times New Roman"/>
          <w:color w:val="000000" w:themeColor="text1"/>
          <w:sz w:val="22"/>
          <w:szCs w:val="22"/>
          <w:lang w:eastAsia="pt-BR"/>
        </w:rPr>
        <w:t>,</w:t>
      </w:r>
      <w:r w:rsidRPr="006C288C">
        <w:rPr>
          <w:rFonts w:ascii="TimesNewRomanPSMT" w:eastAsia="Times New Roman" w:hAnsi="TimesNewRomanPSMT" w:cs="Times New Roman"/>
          <w:color w:val="000000" w:themeColor="text1"/>
          <w:sz w:val="22"/>
          <w:szCs w:val="22"/>
          <w:lang w:eastAsia="pt-BR"/>
        </w:rPr>
        <w:t xml:space="preserve"> o candidato</w:t>
      </w:r>
      <w:r w:rsidR="00D6187C">
        <w:rPr>
          <w:rFonts w:ascii="TimesNewRomanPSMT" w:eastAsia="Times New Roman" w:hAnsi="TimesNewRomanPSMT" w:cs="Times New Roman"/>
          <w:color w:val="000000" w:themeColor="text1"/>
          <w:sz w:val="22"/>
          <w:szCs w:val="22"/>
          <w:lang w:eastAsia="pt-BR"/>
        </w:rPr>
        <w:t xml:space="preserve"> somente </w:t>
      </w:r>
      <w:r w:rsidRPr="006C288C">
        <w:rPr>
          <w:rFonts w:ascii="TimesNewRomanPSMT" w:eastAsia="Times New Roman" w:hAnsi="TimesNewRomanPSMT" w:cs="Times New Roman"/>
          <w:color w:val="000000" w:themeColor="text1"/>
          <w:sz w:val="22"/>
          <w:szCs w:val="22"/>
          <w:lang w:eastAsia="pt-BR"/>
        </w:rPr>
        <w:t xml:space="preserve">poderá realizar a prova de proficiência a partir de nova inscrição e novo pagamento de taxa. </w:t>
      </w:r>
    </w:p>
    <w:p w:rsidR="00054ACD" w:rsidRPr="006C288C" w:rsidRDefault="00054ACD" w:rsidP="003957EF">
      <w:pPr>
        <w:shd w:val="clear" w:color="auto" w:fill="FFFFFF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2"/>
          <w:szCs w:val="22"/>
          <w:lang w:eastAsia="pt-BR"/>
        </w:rPr>
      </w:pPr>
      <w:r w:rsidRPr="006C288C">
        <w:rPr>
          <w:rFonts w:ascii="ArialMT" w:eastAsia="Times New Roman" w:hAnsi="ArialMT" w:cs="Times New Roman"/>
          <w:sz w:val="22"/>
          <w:szCs w:val="22"/>
          <w:lang w:eastAsia="pt-BR"/>
        </w:rPr>
        <w:t xml:space="preserve">● </w:t>
      </w:r>
      <w:r w:rsidR="003957EF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PAGAMENTO:</w:t>
      </w:r>
    </w:p>
    <w:p w:rsidR="00054ACD" w:rsidRPr="006C288C" w:rsidRDefault="00054ACD" w:rsidP="003957E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O </w:t>
      </w:r>
      <w:r w:rsidR="003957EF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custo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 da prova é por idioma</w:t>
      </w:r>
      <w:r w:rsidR="00D6187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 escolhido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. </w:t>
      </w:r>
    </w:p>
    <w:p w:rsidR="00054ACD" w:rsidRPr="006C288C" w:rsidRDefault="00054ACD" w:rsidP="003957E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Os estudantes regularmente matriculados em programas </w:t>
      </w:r>
      <w:r w:rsidRPr="006C288C">
        <w:rPr>
          <w:rFonts w:ascii="TimesNewRomanPS" w:eastAsia="Times New Roman" w:hAnsi="TimesNewRomanPS" w:cs="Times New Roman"/>
          <w:i/>
          <w:iCs/>
          <w:sz w:val="22"/>
          <w:szCs w:val="22"/>
          <w:lang w:eastAsia="pt-BR"/>
        </w:rPr>
        <w:t xml:space="preserve">stricto sensu 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da UNESC </w:t>
      </w:r>
      <w:r w:rsidR="00795B9F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têm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 desconto de 50%. </w:t>
      </w:r>
    </w:p>
    <w:p w:rsidR="00896A05" w:rsidRPr="00896A05" w:rsidRDefault="00054ACD" w:rsidP="00795B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O pagamento é feito por meio de boleto </w:t>
      </w:r>
      <w:r w:rsidR="003957EF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bancário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. </w:t>
      </w:r>
    </w:p>
    <w:p w:rsidR="00F05059" w:rsidRPr="006C288C" w:rsidRDefault="00BC3576" w:rsidP="00795B9F">
      <w:pPr>
        <w:shd w:val="clear" w:color="auto" w:fill="FFFFFF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2"/>
          <w:szCs w:val="22"/>
          <w:lang w:eastAsia="pt-BR"/>
        </w:rPr>
      </w:pPr>
      <w:r w:rsidRPr="006C288C">
        <w:rPr>
          <w:rFonts w:ascii="ArialMT" w:eastAsia="Times New Roman" w:hAnsi="ArialMT" w:cs="Times New Roman"/>
          <w:sz w:val="22"/>
          <w:szCs w:val="22"/>
          <w:lang w:eastAsia="pt-BR"/>
        </w:rPr>
        <w:t xml:space="preserve">● </w:t>
      </w:r>
      <w:r w:rsidR="003957EF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PROVA:</w:t>
      </w:r>
    </w:p>
    <w:p w:rsidR="00896A05" w:rsidRPr="00896A05" w:rsidRDefault="00896A05" w:rsidP="00896A05">
      <w:pPr>
        <w:shd w:val="clear" w:color="auto" w:fill="FFFFFF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2"/>
          <w:szCs w:val="22"/>
          <w:lang w:eastAsia="pt-BR"/>
        </w:rPr>
      </w:pPr>
      <w:r w:rsidRPr="00896A05">
        <w:rPr>
          <w:rFonts w:ascii="TimesNewRomanPSMT" w:eastAsia="Times New Roman" w:hAnsi="TimesNewRomanPSMT" w:cs="Times New Roman"/>
          <w:bCs/>
          <w:sz w:val="22"/>
          <w:szCs w:val="22"/>
          <w:lang w:eastAsia="pt-BR"/>
        </w:rPr>
        <w:t>No</w:t>
      </w:r>
      <w:r w:rsidRPr="00896A05">
        <w:rPr>
          <w:rFonts w:ascii="TimesNewRomanPSMT" w:eastAsia="Times New Roman" w:hAnsi="TimesNewRomanPSMT" w:cs="Times New Roman"/>
          <w:bCs/>
          <w:sz w:val="22"/>
          <w:szCs w:val="22"/>
          <w:lang w:eastAsia="pt-BR"/>
        </w:rPr>
        <w:t xml:space="preserve"> dia da prova o candidato deve </w:t>
      </w:r>
      <w:r>
        <w:rPr>
          <w:rFonts w:ascii="TimesNewRomanPSMT" w:eastAsia="Times New Roman" w:hAnsi="TimesNewRomanPSMT" w:cs="Times New Roman"/>
          <w:bCs/>
          <w:sz w:val="22"/>
          <w:szCs w:val="22"/>
          <w:lang w:eastAsia="pt-BR"/>
        </w:rPr>
        <w:t xml:space="preserve">portar somente </w:t>
      </w:r>
      <w:r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documento com foto e um </w:t>
      </w:r>
      <w:r w:rsidRPr="00896A05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dicionário em papel. </w:t>
      </w:r>
    </w:p>
    <w:p w:rsidR="00BC3576" w:rsidRPr="006C288C" w:rsidRDefault="00BC3576" w:rsidP="003957EF">
      <w:pPr>
        <w:shd w:val="clear" w:color="auto" w:fill="FFFFFF"/>
        <w:jc w:val="both"/>
        <w:rPr>
          <w:rFonts w:ascii="TimesNewRomanPSMT" w:eastAsia="Times New Roman" w:hAnsi="TimesNewRomanPSMT" w:cs="Times New Roman"/>
          <w:sz w:val="22"/>
          <w:szCs w:val="22"/>
          <w:lang w:eastAsia="pt-BR"/>
        </w:rPr>
      </w:pP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A prova consiste em interpretação na língua alvo de um determinado texto de circulação</w:t>
      </w:r>
      <w:r w:rsidR="00924939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 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social (exemplo: texto jornalísticos, reportagens, artigos de opinião etc.). </w:t>
      </w:r>
    </w:p>
    <w:p w:rsidR="0050165F" w:rsidRPr="006C288C" w:rsidRDefault="00896A05" w:rsidP="00795B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A </w:t>
      </w:r>
      <w:r w:rsidR="0050165F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prova </w:t>
      </w:r>
      <w:r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acontece no </w:t>
      </w:r>
      <w:r w:rsidR="0050165F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formato digital </w:t>
      </w:r>
      <w:r w:rsidR="00023394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(off-line) </w:t>
      </w:r>
      <w:r>
        <w:rPr>
          <w:rFonts w:ascii="TimesNewRomanPSMT" w:eastAsia="Times New Roman" w:hAnsi="TimesNewRomanPSMT" w:cs="Times New Roman"/>
          <w:sz w:val="22"/>
          <w:szCs w:val="22"/>
          <w:lang w:eastAsia="pt-BR"/>
        </w:rPr>
        <w:t>em um laboratório de informática da UNESC</w:t>
      </w:r>
      <w:r w:rsidR="00023394">
        <w:rPr>
          <w:rFonts w:ascii="TimesNewRomanPSMT" w:eastAsia="Times New Roman" w:hAnsi="TimesNewRomanPSMT" w:cs="Times New Roman"/>
          <w:sz w:val="22"/>
          <w:szCs w:val="22"/>
          <w:lang w:eastAsia="pt-BR"/>
        </w:rPr>
        <w:t>.</w:t>
      </w:r>
    </w:p>
    <w:p w:rsidR="00BC3576" w:rsidRPr="006C288C" w:rsidRDefault="00BC3576" w:rsidP="00795B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O tempo de aplicação da prova é de duas horas (120 minutos), mesmo que o candidato opte por fazer mais de um idioma. O candidato pode, contudo, fazer as provas em </w:t>
      </w:r>
      <w:r w:rsidR="00023394">
        <w:rPr>
          <w:rFonts w:ascii="TimesNewRomanPSMT" w:eastAsia="Times New Roman" w:hAnsi="TimesNewRomanPSMT" w:cs="Times New Roman"/>
          <w:sz w:val="22"/>
          <w:szCs w:val="22"/>
          <w:lang w:eastAsia="pt-BR"/>
        </w:rPr>
        <w:t>datas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 diferentes. </w:t>
      </w:r>
    </w:p>
    <w:p w:rsidR="00C2563E" w:rsidRPr="006C288C" w:rsidRDefault="00BC3576" w:rsidP="00896A0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O texto a ser interpretado está em língua estrangeira. As repostas das perguntas devem ser redigidas em língua portuguesa. Podem ser solicitadas: </w:t>
      </w:r>
    </w:p>
    <w:p w:rsidR="00C2563E" w:rsidRPr="006C288C" w:rsidRDefault="00BC3576" w:rsidP="00795B9F">
      <w:pPr>
        <w:pStyle w:val="PargrafodaLista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questões de interpretação ampla do texto; </w:t>
      </w:r>
    </w:p>
    <w:p w:rsidR="00C2563E" w:rsidRPr="006C288C" w:rsidRDefault="00BC3576" w:rsidP="00795B9F">
      <w:pPr>
        <w:pStyle w:val="PargrafodaLista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lastRenderedPageBreak/>
        <w:t xml:space="preserve">questões de retomada de informação de elementos específicos do texto ou referenciação pronominal; </w:t>
      </w:r>
    </w:p>
    <w:p w:rsidR="00C2563E" w:rsidRPr="006C288C" w:rsidRDefault="00795B9F" w:rsidP="00795B9F">
      <w:pPr>
        <w:pStyle w:val="PargrafodaLista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pt-BR"/>
        </w:rPr>
      </w:pP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i</w:t>
      </w:r>
      <w:r w:rsidR="00BC3576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deias-chave</w:t>
      </w:r>
      <w:r w:rsidR="00C2563E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; </w:t>
      </w:r>
    </w:p>
    <w:p w:rsidR="00BC3576" w:rsidRPr="006C288C" w:rsidRDefault="00BC3576" w:rsidP="00795B9F">
      <w:pPr>
        <w:pStyle w:val="PargrafodaLista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pt-BR"/>
        </w:rPr>
      </w:pP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traduções de trechos</w:t>
      </w:r>
      <w:r w:rsidR="00406207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.</w:t>
      </w:r>
    </w:p>
    <w:p w:rsidR="008954AC" w:rsidRPr="006C288C" w:rsidRDefault="008954AC" w:rsidP="00795B9F">
      <w:pPr>
        <w:shd w:val="clear" w:color="auto" w:fill="FFFFFF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2"/>
          <w:szCs w:val="22"/>
          <w:lang w:eastAsia="pt-BR"/>
        </w:rPr>
      </w:pP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O local da </w:t>
      </w:r>
      <w:r w:rsidRPr="006C288C">
        <w:rPr>
          <w:rFonts w:ascii="TimesNewRomanPSMT" w:eastAsia="Times New Roman" w:hAnsi="TimesNewRomanPSMT" w:cs="Times New Roman"/>
          <w:i/>
          <w:iCs/>
          <w:sz w:val="22"/>
          <w:szCs w:val="22"/>
          <w:lang w:eastAsia="pt-BR"/>
        </w:rPr>
        <w:t>prova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 é informado pela secretaria do </w:t>
      </w:r>
      <w:r w:rsidR="006215F9">
        <w:rPr>
          <w:rFonts w:ascii="TimesNewRomanPSMT" w:eastAsia="Times New Roman" w:hAnsi="TimesNewRomanPSMT" w:cs="Times New Roman"/>
          <w:sz w:val="22"/>
          <w:szCs w:val="22"/>
          <w:lang w:eastAsia="pt-BR"/>
        </w:rPr>
        <w:t>c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urso de Letras diretamente ao candidato após sua </w:t>
      </w:r>
      <w:r w:rsidR="003957EF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inscrição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. </w:t>
      </w:r>
    </w:p>
    <w:p w:rsidR="00054ACD" w:rsidRPr="006C288C" w:rsidRDefault="00795B9F" w:rsidP="00795B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6C288C">
        <w:rPr>
          <w:rFonts w:ascii="ArialMT" w:eastAsia="Times New Roman" w:hAnsi="ArialMT" w:cs="Times New Roman"/>
          <w:sz w:val="22"/>
          <w:szCs w:val="22"/>
          <w:lang w:eastAsia="pt-BR"/>
        </w:rPr>
        <w:t xml:space="preserve">● 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CERTIFICAÇÃO:</w:t>
      </w:r>
    </w:p>
    <w:p w:rsidR="00054ACD" w:rsidRPr="006C288C" w:rsidRDefault="00054ACD" w:rsidP="00795B9F">
      <w:pPr>
        <w:shd w:val="clear" w:color="auto" w:fill="FFFFFF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2"/>
          <w:szCs w:val="22"/>
          <w:lang w:eastAsia="pt-BR"/>
        </w:rPr>
      </w:pP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Após a realização da prova, o </w:t>
      </w:r>
      <w:r w:rsidR="00896A05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curso de Letras enviará por e-mail, </w:t>
      </w:r>
      <w:r w:rsidR="00896A05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em até 10 dias úteis</w:t>
      </w:r>
      <w:r w:rsidR="00896A05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, 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uma </w:t>
      </w:r>
      <w:r w:rsidR="008954AC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declaração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 de proficiência em leitura na língua escolhida. É arbitrário ao programa de pós-graduação de origem do candidato (quando de outra IES) aceitar ou não a declaração. </w:t>
      </w:r>
    </w:p>
    <w:p w:rsidR="007743EE" w:rsidRPr="006C288C" w:rsidRDefault="00896A05" w:rsidP="00795B9F">
      <w:pPr>
        <w:shd w:val="clear" w:color="auto" w:fill="FFFFFF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2"/>
          <w:szCs w:val="22"/>
          <w:lang w:eastAsia="pt-BR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pt-BR"/>
        </w:rPr>
        <w:t>A prova fica arquivada no c</w:t>
      </w:r>
      <w:r w:rsidR="007743EE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urso de Letras por dois anos. </w:t>
      </w:r>
      <w:r w:rsidR="00054ACD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Depois desse período, </w:t>
      </w:r>
      <w:r w:rsidR="008954AC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as </w:t>
      </w:r>
      <w:r w:rsidR="00A20F5B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provas </w:t>
      </w:r>
      <w:r w:rsidR="00D85194">
        <w:rPr>
          <w:rFonts w:ascii="TimesNewRomanPSMT" w:eastAsia="Times New Roman" w:hAnsi="TimesNewRomanPSMT" w:cs="Times New Roman"/>
          <w:sz w:val="22"/>
          <w:szCs w:val="22"/>
          <w:lang w:eastAsia="pt-BR"/>
        </w:rPr>
        <w:t>serão</w:t>
      </w:r>
      <w:r w:rsidR="00A20F5B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 </w:t>
      </w:r>
      <w:r w:rsidR="008954AC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descartadas</w:t>
      </w:r>
      <w:r w:rsidR="00A20F5B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 e não </w:t>
      </w:r>
      <w:r w:rsidR="00D85194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será </w:t>
      </w:r>
      <w:r w:rsidR="00A20F5B">
        <w:rPr>
          <w:rFonts w:ascii="TimesNewRomanPSMT" w:eastAsia="Times New Roman" w:hAnsi="TimesNewRomanPSMT" w:cs="Times New Roman"/>
          <w:sz w:val="22"/>
          <w:szCs w:val="22"/>
          <w:lang w:eastAsia="pt-BR"/>
        </w:rPr>
        <w:t>mais possível emitir uma declaração</w:t>
      </w:r>
      <w:r w:rsidR="00054ACD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. </w:t>
      </w:r>
    </w:p>
    <w:p w:rsidR="00795B9F" w:rsidRDefault="000E60A1" w:rsidP="00795B9F">
      <w:pPr>
        <w:shd w:val="clear" w:color="auto" w:fill="FFFFFF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2"/>
          <w:szCs w:val="22"/>
          <w:lang w:eastAsia="pt-BR"/>
        </w:rPr>
      </w:pP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É de responsabilidade do candidato requerer sua declaração, por motivo diverso que não a tenha recebido, em até seis me</w:t>
      </w:r>
      <w:r w:rsidR="00A20F5B">
        <w:rPr>
          <w:rFonts w:ascii="TimesNewRomanPSMT" w:eastAsia="Times New Roman" w:hAnsi="TimesNewRomanPSMT" w:cs="Times New Roman"/>
          <w:sz w:val="22"/>
          <w:szCs w:val="22"/>
          <w:lang w:eastAsia="pt-BR"/>
        </w:rPr>
        <w:t>ses após a realização da prova.</w:t>
      </w:r>
    </w:p>
    <w:p w:rsidR="00A20F5B" w:rsidRPr="006C288C" w:rsidRDefault="00A20F5B" w:rsidP="00795B9F">
      <w:pPr>
        <w:shd w:val="clear" w:color="auto" w:fill="FFFFFF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2"/>
          <w:szCs w:val="22"/>
          <w:lang w:eastAsia="pt-BR"/>
        </w:rPr>
      </w:pPr>
    </w:p>
    <w:p w:rsidR="00BC3576" w:rsidRPr="006C288C" w:rsidRDefault="00BC3576" w:rsidP="00A20F5B">
      <w:pPr>
        <w:shd w:val="clear" w:color="auto" w:fill="FFFFFF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2"/>
          <w:szCs w:val="22"/>
          <w:lang w:eastAsia="pt-BR"/>
        </w:rPr>
      </w:pP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Criciúma, </w:t>
      </w:r>
      <w:r w:rsidR="00406207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2</w:t>
      </w:r>
      <w:r w:rsidR="00795B9F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1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 de </w:t>
      </w:r>
      <w:r w:rsidR="00795B9F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junho 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de</w:t>
      </w:r>
      <w:r w:rsidR="00406207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 2021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. </w:t>
      </w:r>
    </w:p>
    <w:p w:rsidR="00A20F5B" w:rsidRDefault="00A20F5B" w:rsidP="00795B9F">
      <w:pPr>
        <w:shd w:val="clear" w:color="auto" w:fill="FFFFFF"/>
        <w:ind w:left="720"/>
        <w:jc w:val="center"/>
        <w:rPr>
          <w:rFonts w:ascii="TimesNewRomanPSMT" w:eastAsia="Times New Roman" w:hAnsi="TimesNewRomanPSMT" w:cs="Times New Roman"/>
          <w:sz w:val="22"/>
          <w:szCs w:val="22"/>
          <w:lang w:eastAsia="pt-BR"/>
        </w:rPr>
      </w:pPr>
    </w:p>
    <w:p w:rsidR="00924939" w:rsidRPr="006C288C" w:rsidRDefault="00BC3576" w:rsidP="00795B9F">
      <w:pPr>
        <w:shd w:val="clear" w:color="auto" w:fill="FFFFFF"/>
        <w:ind w:left="720"/>
        <w:jc w:val="center"/>
        <w:rPr>
          <w:rFonts w:ascii="TimesNewRomanPSMT" w:eastAsia="Times New Roman" w:hAnsi="TimesNewRomanPSMT" w:cs="Times New Roman"/>
          <w:sz w:val="22"/>
          <w:szCs w:val="22"/>
          <w:lang w:eastAsia="pt-BR"/>
        </w:rPr>
      </w:pP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Professor Me. Carlos Arcângelo Schlickmann</w:t>
      </w:r>
    </w:p>
    <w:p w:rsidR="00BC3576" w:rsidRPr="006C288C" w:rsidRDefault="00BC3576" w:rsidP="00795B9F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lang w:eastAsia="pt-BR"/>
        </w:rPr>
      </w:pP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Coordenador do Instituto de Idiomas </w:t>
      </w:r>
      <w:r w:rsidR="00924939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Unesc</w:t>
      </w:r>
    </w:p>
    <w:p w:rsidR="006C288C" w:rsidRPr="006C288C" w:rsidRDefault="006C288C" w:rsidP="00795B9F">
      <w:pPr>
        <w:shd w:val="clear" w:color="auto" w:fill="FFFFFF"/>
        <w:ind w:left="720"/>
        <w:jc w:val="center"/>
        <w:rPr>
          <w:rFonts w:ascii="TimesNewRomanPSMT" w:eastAsia="Times New Roman" w:hAnsi="TimesNewRomanPSMT" w:cs="Times New Roman"/>
          <w:sz w:val="22"/>
          <w:szCs w:val="22"/>
          <w:lang w:eastAsia="pt-BR"/>
        </w:rPr>
      </w:pPr>
    </w:p>
    <w:p w:rsidR="00924939" w:rsidRPr="006C288C" w:rsidRDefault="00BC3576" w:rsidP="00795B9F">
      <w:pPr>
        <w:shd w:val="clear" w:color="auto" w:fill="FFFFFF"/>
        <w:ind w:left="720"/>
        <w:jc w:val="center"/>
        <w:rPr>
          <w:rFonts w:ascii="TimesNewRomanPSMT" w:eastAsia="Times New Roman" w:hAnsi="TimesNewRomanPSMT" w:cs="Times New Roman"/>
          <w:sz w:val="22"/>
          <w:szCs w:val="22"/>
          <w:lang w:eastAsia="pt-BR"/>
        </w:rPr>
      </w:pP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Professor Dr. Richarles Souza de Carvalho</w:t>
      </w:r>
    </w:p>
    <w:p w:rsidR="00BC3576" w:rsidRPr="006C288C" w:rsidRDefault="0050165F" w:rsidP="00795B9F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lang w:eastAsia="pt-BR"/>
        </w:rPr>
      </w:pP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Responsável</w:t>
      </w:r>
      <w:r w:rsidR="00BC3576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 institucional pelos exames em língua estrangeira</w:t>
      </w:r>
    </w:p>
    <w:p w:rsidR="00BA7634" w:rsidRDefault="00BA7634" w:rsidP="00A20F5B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NewRomanPSMT" w:eastAsia="Times New Roman" w:hAnsi="TimesNewRomanPSMT" w:cs="Times New Roman"/>
          <w:sz w:val="22"/>
          <w:szCs w:val="22"/>
          <w:lang w:eastAsia="pt-BR"/>
        </w:rPr>
      </w:pPr>
    </w:p>
    <w:p w:rsidR="00770242" w:rsidRPr="00A20F5B" w:rsidRDefault="00BC3576" w:rsidP="00A20F5B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lang w:eastAsia="pt-BR"/>
        </w:rPr>
      </w:pP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Apro</w:t>
      </w:r>
      <w:bookmarkStart w:id="0" w:name="_GoBack"/>
      <w:bookmarkEnd w:id="0"/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vado em Colegiado do curso de Letras em </w:t>
      </w:r>
      <w:r w:rsidR="00795B9F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11 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de </w:t>
      </w:r>
      <w:r w:rsidR="00795B9F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junho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 xml:space="preserve"> de </w:t>
      </w:r>
      <w:r w:rsidR="00406207"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2021</w:t>
      </w:r>
      <w:r w:rsidRPr="006C288C">
        <w:rPr>
          <w:rFonts w:ascii="TimesNewRomanPSMT" w:eastAsia="Times New Roman" w:hAnsi="TimesNewRomanPSMT" w:cs="Times New Roman"/>
          <w:sz w:val="22"/>
          <w:szCs w:val="22"/>
          <w:lang w:eastAsia="pt-BR"/>
        </w:rPr>
        <w:t>.</w:t>
      </w:r>
    </w:p>
    <w:sectPr w:rsidR="00770242" w:rsidRPr="00A20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6E7D"/>
    <w:multiLevelType w:val="hybridMultilevel"/>
    <w:tmpl w:val="218E9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545E"/>
    <w:multiLevelType w:val="hybridMultilevel"/>
    <w:tmpl w:val="517EC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1D3C"/>
    <w:multiLevelType w:val="hybridMultilevel"/>
    <w:tmpl w:val="78D4E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000AA"/>
    <w:multiLevelType w:val="hybridMultilevel"/>
    <w:tmpl w:val="4D3C6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365E0"/>
    <w:multiLevelType w:val="hybridMultilevel"/>
    <w:tmpl w:val="42A87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94FE9"/>
    <w:multiLevelType w:val="hybridMultilevel"/>
    <w:tmpl w:val="DAA2FFC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6E5C1D"/>
    <w:multiLevelType w:val="multilevel"/>
    <w:tmpl w:val="FBA2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E97A49"/>
    <w:multiLevelType w:val="hybridMultilevel"/>
    <w:tmpl w:val="29D89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76"/>
    <w:rsid w:val="00023394"/>
    <w:rsid w:val="00054ACD"/>
    <w:rsid w:val="000E60A1"/>
    <w:rsid w:val="00246264"/>
    <w:rsid w:val="00253812"/>
    <w:rsid w:val="002E50CC"/>
    <w:rsid w:val="00316FA8"/>
    <w:rsid w:val="003957EF"/>
    <w:rsid w:val="00406207"/>
    <w:rsid w:val="0043738F"/>
    <w:rsid w:val="00441F88"/>
    <w:rsid w:val="004C2BC4"/>
    <w:rsid w:val="0050165F"/>
    <w:rsid w:val="006215F9"/>
    <w:rsid w:val="006B49AC"/>
    <w:rsid w:val="006C288C"/>
    <w:rsid w:val="00770242"/>
    <w:rsid w:val="007743EE"/>
    <w:rsid w:val="00787143"/>
    <w:rsid w:val="00795B9F"/>
    <w:rsid w:val="008954AC"/>
    <w:rsid w:val="00896A05"/>
    <w:rsid w:val="00924939"/>
    <w:rsid w:val="00A20F5B"/>
    <w:rsid w:val="00A22720"/>
    <w:rsid w:val="00AF37DF"/>
    <w:rsid w:val="00BA7634"/>
    <w:rsid w:val="00BC32C6"/>
    <w:rsid w:val="00BC3576"/>
    <w:rsid w:val="00C2563E"/>
    <w:rsid w:val="00CA7365"/>
    <w:rsid w:val="00D53479"/>
    <w:rsid w:val="00D6187C"/>
    <w:rsid w:val="00D67740"/>
    <w:rsid w:val="00D85194"/>
    <w:rsid w:val="00EC2F55"/>
    <w:rsid w:val="00F0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F218"/>
  <w15:docId w15:val="{9EFAB845-27F8-BA43-9E12-12E85368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5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576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5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227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2272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C2F5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0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7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4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esc.net/idiom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GP</cp:lastModifiedBy>
  <cp:revision>11</cp:revision>
  <dcterms:created xsi:type="dcterms:W3CDTF">2021-07-27T15:15:00Z</dcterms:created>
  <dcterms:modified xsi:type="dcterms:W3CDTF">2024-04-20T17:11:00Z</dcterms:modified>
</cp:coreProperties>
</file>