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BA" w:rsidRPr="0068751F" w:rsidRDefault="003532CF">
      <w:pPr>
        <w:rPr>
          <w:rFonts w:ascii="Arial Rounded MT Bold" w:hAnsi="Arial Rounded MT Bold"/>
        </w:rPr>
      </w:pPr>
      <w:r w:rsidRPr="0068751F">
        <w:rPr>
          <w:rFonts w:ascii="Arial Rounded MT Bold" w:hAnsi="Arial Rounded MT Bold"/>
        </w:rPr>
        <w:t>UNIVERSIDADE DO EXTREMO SUL CATARINENSE – UNESC</w:t>
      </w:r>
    </w:p>
    <w:p w:rsidR="003532CF" w:rsidRPr="0068751F" w:rsidRDefault="003532CF">
      <w:pPr>
        <w:rPr>
          <w:rFonts w:ascii="Arial Rounded MT Bold" w:hAnsi="Arial Rounded MT Bold"/>
        </w:rPr>
      </w:pPr>
      <w:r w:rsidRPr="0068751F">
        <w:rPr>
          <w:rFonts w:ascii="Arial Rounded MT Bold" w:hAnsi="Arial Rounded MT Bold"/>
        </w:rPr>
        <w:t>UNIDADE ACADÊMICA DE HUMANIDADES, CIÊNCIAS E EDUCAÇÃO – UNA HCE</w:t>
      </w:r>
    </w:p>
    <w:p w:rsidR="003532CF" w:rsidRPr="0068751F" w:rsidRDefault="003532CF">
      <w:pPr>
        <w:rPr>
          <w:rFonts w:ascii="Arial Rounded MT Bold" w:hAnsi="Arial Rounded MT Bold"/>
        </w:rPr>
      </w:pPr>
      <w:r w:rsidRPr="0068751F">
        <w:rPr>
          <w:rFonts w:ascii="Arial Rounded MT Bold" w:hAnsi="Arial Rounded MT Bold"/>
        </w:rPr>
        <w:t>CURSO DE ARTES VISUAIS – BACHARELADO E LICENCIATURA</w:t>
      </w:r>
      <w:bookmarkStart w:id="0" w:name="_GoBack"/>
      <w:bookmarkEnd w:id="0"/>
    </w:p>
    <w:p w:rsidR="003532CF" w:rsidRDefault="003532CF"/>
    <w:tbl>
      <w:tblPr>
        <w:tblStyle w:val="SombreamentoMdio2-nfase6"/>
        <w:tblW w:w="0" w:type="auto"/>
        <w:tblLook w:val="04A0" w:firstRow="1" w:lastRow="0" w:firstColumn="1" w:lastColumn="0" w:noHBand="0" w:noVBand="1"/>
      </w:tblPr>
      <w:tblGrid>
        <w:gridCol w:w="3641"/>
        <w:gridCol w:w="2479"/>
        <w:gridCol w:w="2366"/>
        <w:gridCol w:w="3433"/>
        <w:gridCol w:w="3433"/>
      </w:tblGrid>
      <w:tr w:rsidR="003532CF" w:rsidTr="00687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41" w:type="dxa"/>
          </w:tcPr>
          <w:p w:rsidR="003532CF" w:rsidRDefault="003532CF" w:rsidP="0068751F">
            <w:pPr>
              <w:spacing w:line="360" w:lineRule="auto"/>
              <w:jc w:val="center"/>
            </w:pPr>
            <w:r>
              <w:t>PROFESSOR(A)</w:t>
            </w:r>
          </w:p>
        </w:tc>
        <w:tc>
          <w:tcPr>
            <w:tcW w:w="2479" w:type="dxa"/>
          </w:tcPr>
          <w:p w:rsidR="003532CF" w:rsidRDefault="003532CF" w:rsidP="0068751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GRADUAÇÃO</w:t>
            </w:r>
          </w:p>
        </w:tc>
        <w:tc>
          <w:tcPr>
            <w:tcW w:w="2366" w:type="dxa"/>
          </w:tcPr>
          <w:p w:rsidR="003532CF" w:rsidRDefault="003532CF" w:rsidP="0068751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ESPECIALIZAÇÃO</w:t>
            </w:r>
          </w:p>
        </w:tc>
        <w:tc>
          <w:tcPr>
            <w:tcW w:w="3433" w:type="dxa"/>
          </w:tcPr>
          <w:p w:rsidR="003532CF" w:rsidRDefault="003532CF" w:rsidP="0068751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MESTRADO/DOUTORADO</w:t>
            </w:r>
          </w:p>
        </w:tc>
        <w:tc>
          <w:tcPr>
            <w:tcW w:w="3433" w:type="dxa"/>
          </w:tcPr>
          <w:p w:rsidR="003532CF" w:rsidRDefault="003532CF" w:rsidP="0068751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REGIME DE TRABALHO</w:t>
            </w:r>
          </w:p>
        </w:tc>
      </w:tr>
      <w:tr w:rsidR="0068751F" w:rsidTr="0068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 xml:space="preserve">Alan </w:t>
            </w:r>
            <w:proofErr w:type="spellStart"/>
            <w:r>
              <w:t>Figueredo</w:t>
            </w:r>
            <w:proofErr w:type="spellEnd"/>
            <w:r>
              <w:t xml:space="preserve"> </w:t>
            </w:r>
            <w:proofErr w:type="spellStart"/>
            <w:r>
              <w:t>Cichela</w:t>
            </w:r>
            <w:proofErr w:type="spellEnd"/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Artes Visuais </w:t>
            </w:r>
            <w:proofErr w:type="spellStart"/>
            <w:r>
              <w:t>Bac</w:t>
            </w:r>
            <w:proofErr w:type="spellEnd"/>
            <w:r>
              <w:t>.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Educação Estética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Tempo Parcial</w:t>
            </w:r>
          </w:p>
        </w:tc>
      </w:tr>
      <w:tr w:rsidR="0068751F" w:rsidTr="00687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proofErr w:type="spellStart"/>
            <w:r>
              <w:t>Amalhene</w:t>
            </w:r>
            <w:proofErr w:type="spellEnd"/>
            <w:r>
              <w:t xml:space="preserve"> </w:t>
            </w:r>
            <w:proofErr w:type="spellStart"/>
            <w:r>
              <w:t>Baesso</w:t>
            </w:r>
            <w:proofErr w:type="spellEnd"/>
            <w:r>
              <w:t xml:space="preserve"> </w:t>
            </w:r>
            <w:proofErr w:type="spellStart"/>
            <w:r>
              <w:t>Reddig</w:t>
            </w:r>
            <w:proofErr w:type="spellEnd"/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Pedagogia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Mestre em Educação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Tempo Integral</w:t>
            </w:r>
          </w:p>
        </w:tc>
      </w:tr>
      <w:tr w:rsidR="0068751F" w:rsidTr="0068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 xml:space="preserve">Angélica </w:t>
            </w:r>
            <w:proofErr w:type="spellStart"/>
            <w:r>
              <w:t>Neumaier</w:t>
            </w:r>
            <w:proofErr w:type="spellEnd"/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Desenho e Plástica </w:t>
            </w:r>
            <w:proofErr w:type="spellStart"/>
            <w:r>
              <w:t>Bac</w:t>
            </w:r>
            <w:proofErr w:type="spellEnd"/>
            <w:r>
              <w:t>.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Design; </w:t>
            </w:r>
            <w:r>
              <w:t>Fundamentos Estéticos e Metodológicos do Ensino da Arte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Tempo Parcial</w:t>
            </w:r>
          </w:p>
        </w:tc>
      </w:tr>
      <w:tr w:rsidR="0068751F" w:rsidTr="00687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>Aurélia Regina de Souza Honorato</w:t>
            </w:r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Ed. Artística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Arte-Educação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Mestre em Educação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Tempo Integral</w:t>
            </w:r>
          </w:p>
        </w:tc>
      </w:tr>
      <w:tr w:rsidR="0068751F" w:rsidTr="0068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 xml:space="preserve">Cláudia </w:t>
            </w:r>
            <w:proofErr w:type="spellStart"/>
            <w:r>
              <w:t>Zimmer</w:t>
            </w:r>
            <w:proofErr w:type="spellEnd"/>
            <w:r>
              <w:t xml:space="preserve"> de Cerqueira Cezar</w:t>
            </w:r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Artes Plásticas Lic.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Mestre em Artes Visuais</w:t>
            </w:r>
          </w:p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Doutora em Artes Visuais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Horista</w:t>
            </w:r>
          </w:p>
        </w:tc>
      </w:tr>
      <w:tr w:rsidR="0068751F" w:rsidTr="00687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>Daniel Valentin Vieira</w:t>
            </w:r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Ed. Artística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Educação Artística Aplicada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Tempo Parcial</w:t>
            </w:r>
          </w:p>
        </w:tc>
      </w:tr>
      <w:tr w:rsidR="0068751F" w:rsidTr="0068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proofErr w:type="spellStart"/>
            <w:r>
              <w:t>Édina</w:t>
            </w:r>
            <w:proofErr w:type="spellEnd"/>
            <w:r>
              <w:t xml:space="preserve"> Regina </w:t>
            </w:r>
            <w:proofErr w:type="spellStart"/>
            <w:r>
              <w:t>Baumer</w:t>
            </w:r>
            <w:proofErr w:type="spellEnd"/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Pedagogia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Didática e Metodologia do Ensino Superior; Fundamentos Estéticos e Metodológicos do Ensino da Arte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Mestre em Educação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Tempo Integral</w:t>
            </w:r>
          </w:p>
        </w:tc>
      </w:tr>
      <w:tr w:rsidR="0068751F" w:rsidTr="00687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 xml:space="preserve">Edite </w:t>
            </w:r>
            <w:proofErr w:type="spellStart"/>
            <w:r>
              <w:t>Volpato</w:t>
            </w:r>
            <w:proofErr w:type="spellEnd"/>
            <w:r>
              <w:t xml:space="preserve"> Fernandes</w:t>
            </w:r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Ed. Artística 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Arte-Educação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Mestre em Educação e Cultura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Tempo Parcial</w:t>
            </w:r>
          </w:p>
        </w:tc>
      </w:tr>
      <w:tr w:rsidR="0068751F" w:rsidTr="0068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 xml:space="preserve">Everson Ney </w:t>
            </w:r>
            <w:proofErr w:type="spellStart"/>
            <w:r>
              <w:t>Hutnner</w:t>
            </w:r>
            <w:proofErr w:type="spellEnd"/>
            <w:r>
              <w:t xml:space="preserve"> Castro</w:t>
            </w:r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Pedagogia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Orientação Educacional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Tempo Parcial</w:t>
            </w:r>
          </w:p>
        </w:tc>
      </w:tr>
      <w:tr w:rsidR="0068751F" w:rsidTr="00687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 xml:space="preserve">Fernanda </w:t>
            </w:r>
            <w:proofErr w:type="spellStart"/>
            <w:r>
              <w:t>Cizescki</w:t>
            </w:r>
            <w:proofErr w:type="spellEnd"/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Letras (Português/Inglês)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Doutora em Linguística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Tempo Parcial</w:t>
            </w:r>
          </w:p>
        </w:tc>
      </w:tr>
      <w:tr w:rsidR="0068751F" w:rsidTr="0068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lastRenderedPageBreak/>
              <w:t>Francine Costa de Bom</w:t>
            </w:r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Educação Física 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Administração e  Marketing Desportivo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Mestre em Ciências da Linguagem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Tempo Parcial</w:t>
            </w:r>
          </w:p>
        </w:tc>
      </w:tr>
      <w:tr w:rsidR="0068751F" w:rsidTr="00687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>Izabel Cristina Marcílio Duarte</w:t>
            </w:r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Ed. Artística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Ensino da Arte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Tempo parcial</w:t>
            </w:r>
          </w:p>
        </w:tc>
      </w:tr>
      <w:tr w:rsidR="0068751F" w:rsidTr="0068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 xml:space="preserve">Jeferson </w:t>
            </w:r>
            <w:proofErr w:type="spellStart"/>
            <w:r>
              <w:t>Luis</w:t>
            </w:r>
            <w:proofErr w:type="spellEnd"/>
            <w:r>
              <w:t xml:space="preserve"> de Azeredo</w:t>
            </w:r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Filosofia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Didática e Metodologia do Ensino Superior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Mestre em Educação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Tempo Integral</w:t>
            </w:r>
          </w:p>
        </w:tc>
      </w:tr>
      <w:tr w:rsidR="0068751F" w:rsidTr="00687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 xml:space="preserve">João Alberto Ramos </w:t>
            </w:r>
            <w:proofErr w:type="spellStart"/>
            <w:r>
              <w:t>Batanolli</w:t>
            </w:r>
            <w:proofErr w:type="spellEnd"/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História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História do Brasil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Mestre em Ciências Ambientais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Tempo Integral</w:t>
            </w:r>
          </w:p>
        </w:tc>
      </w:tr>
      <w:tr w:rsidR="0068751F" w:rsidTr="0068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proofErr w:type="spellStart"/>
            <w:r>
              <w:t>Katiúscia</w:t>
            </w:r>
            <w:proofErr w:type="spellEnd"/>
            <w:r>
              <w:t xml:space="preserve"> Angélica Micaela de Oliveira</w:t>
            </w:r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Artes Visuais – Lic.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História da Arte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Tempo Parcial</w:t>
            </w:r>
          </w:p>
        </w:tc>
      </w:tr>
      <w:tr w:rsidR="0068751F" w:rsidTr="00687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>Leila Laís Gonçalves</w:t>
            </w:r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Ciência da Computação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Informática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Mestre em Ciência da Computação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Tempo Parcial</w:t>
            </w:r>
          </w:p>
        </w:tc>
      </w:tr>
      <w:tr w:rsidR="0068751F" w:rsidTr="0068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>Letícia Cardoso de Brito</w:t>
            </w:r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Artes Plásticas – </w:t>
            </w:r>
            <w:proofErr w:type="spellStart"/>
            <w:r>
              <w:t>Bac</w:t>
            </w:r>
            <w:proofErr w:type="spellEnd"/>
            <w:r>
              <w:t>.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Mestre em Artes Visuais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Tempo Parcial</w:t>
            </w:r>
          </w:p>
        </w:tc>
      </w:tr>
      <w:tr w:rsidR="0068751F" w:rsidTr="00687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 xml:space="preserve">Marcelo </w:t>
            </w:r>
            <w:proofErr w:type="spellStart"/>
            <w:r>
              <w:t>Feldhaus</w:t>
            </w:r>
            <w:proofErr w:type="spellEnd"/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Artes Visuais – Lic.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ensino da arte na contemporaneidade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Mestre em Educação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Tempo Integral</w:t>
            </w:r>
          </w:p>
        </w:tc>
      </w:tr>
      <w:tr w:rsidR="0068751F" w:rsidTr="0068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 xml:space="preserve">Odete Angelina </w:t>
            </w:r>
            <w:proofErr w:type="spellStart"/>
            <w:r>
              <w:t>Calderan</w:t>
            </w:r>
            <w:proofErr w:type="spellEnd"/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Desenho e Plástica </w:t>
            </w:r>
            <w:proofErr w:type="spellStart"/>
            <w:r>
              <w:t>Bac</w:t>
            </w:r>
            <w:proofErr w:type="spellEnd"/>
            <w:r>
              <w:t>.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 para Estamparia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Mestre em Artes Visuais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Tempo Parcial</w:t>
            </w:r>
          </w:p>
        </w:tc>
      </w:tr>
      <w:tr w:rsidR="0068751F" w:rsidTr="00687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>Sérgio Honorato</w:t>
            </w:r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Artes Visuais </w:t>
            </w:r>
            <w:proofErr w:type="spellStart"/>
            <w:r>
              <w:t>Bac</w:t>
            </w:r>
            <w:proofErr w:type="spellEnd"/>
            <w:r>
              <w:t>.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Gráfico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Mestre em Design e Expressão Gráfica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Tempo Parcial</w:t>
            </w:r>
          </w:p>
        </w:tc>
      </w:tr>
      <w:tr w:rsidR="0068751F" w:rsidTr="0068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proofErr w:type="spellStart"/>
            <w:r>
              <w:t>Silemar</w:t>
            </w:r>
            <w:proofErr w:type="spellEnd"/>
            <w:r>
              <w:t xml:space="preserve"> Maria de Medeiros da Silva</w:t>
            </w:r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Ed. Artística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Arte-Educação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Mestre em Educação; </w:t>
            </w:r>
            <w:proofErr w:type="spellStart"/>
            <w:r>
              <w:t>Mstre</w:t>
            </w:r>
            <w:proofErr w:type="spellEnd"/>
            <w:r>
              <w:t xml:space="preserve"> em Educação e Cultura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Tempo Parcial</w:t>
            </w:r>
          </w:p>
        </w:tc>
      </w:tr>
      <w:tr w:rsidR="0068751F" w:rsidTr="00687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>Simone Nogueira das Graças Feltrin</w:t>
            </w:r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Pedagogia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Metodologia Interdisciplinar de Ensino e Libras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Mestre em Educação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Tempo Parcial</w:t>
            </w:r>
          </w:p>
        </w:tc>
      </w:tr>
      <w:tr w:rsidR="0068751F" w:rsidTr="0068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>Tiago da Silva Coelho</w:t>
            </w:r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História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História da Arte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Mestre em História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Tempo Parcial</w:t>
            </w:r>
          </w:p>
        </w:tc>
      </w:tr>
      <w:tr w:rsidR="0068751F" w:rsidTr="00687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68751F" w:rsidRDefault="0068751F" w:rsidP="0068751F">
            <w:pPr>
              <w:spacing w:line="360" w:lineRule="auto"/>
            </w:pPr>
            <w:r>
              <w:t xml:space="preserve">Viviane </w:t>
            </w:r>
            <w:proofErr w:type="spellStart"/>
            <w:r>
              <w:t>Kraieski</w:t>
            </w:r>
            <w:proofErr w:type="spellEnd"/>
            <w:r>
              <w:t xml:space="preserve"> de Assunção</w:t>
            </w:r>
          </w:p>
        </w:tc>
        <w:tc>
          <w:tcPr>
            <w:tcW w:w="2479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Jornalismo – </w:t>
            </w:r>
            <w:proofErr w:type="spellStart"/>
            <w:r>
              <w:t>Bac</w:t>
            </w:r>
            <w:proofErr w:type="spellEnd"/>
            <w:r>
              <w:t>.</w:t>
            </w:r>
          </w:p>
        </w:tc>
        <w:tc>
          <w:tcPr>
            <w:tcW w:w="2366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Mestre em Antropologia Social.</w:t>
            </w:r>
          </w:p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Doutora em Antropologia Social</w:t>
            </w:r>
          </w:p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Pós-Doutora</w:t>
            </w:r>
            <w:proofErr w:type="spellEnd"/>
          </w:p>
        </w:tc>
        <w:tc>
          <w:tcPr>
            <w:tcW w:w="3433" w:type="dxa"/>
          </w:tcPr>
          <w:p w:rsidR="0068751F" w:rsidRDefault="0068751F" w:rsidP="006875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Tempo Integral</w:t>
            </w:r>
          </w:p>
        </w:tc>
      </w:tr>
    </w:tbl>
    <w:p w:rsidR="003532CF" w:rsidRDefault="003532CF"/>
    <w:sectPr w:rsidR="003532CF" w:rsidSect="003532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CF"/>
    <w:rsid w:val="003200EA"/>
    <w:rsid w:val="003532CF"/>
    <w:rsid w:val="0068751F"/>
    <w:rsid w:val="00D3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6">
    <w:name w:val="Medium Shading 2 Accent 6"/>
    <w:basedOn w:val="Tabelanormal"/>
    <w:uiPriority w:val="64"/>
    <w:rsid w:val="006875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6">
    <w:name w:val="Medium Shading 2 Accent 6"/>
    <w:basedOn w:val="Tabelanormal"/>
    <w:uiPriority w:val="64"/>
    <w:rsid w:val="006875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 Educação Artistica</dc:creator>
  <cp:keywords/>
  <dc:description/>
  <cp:lastModifiedBy>Depto Educação Artistica</cp:lastModifiedBy>
  <cp:revision>1</cp:revision>
  <dcterms:created xsi:type="dcterms:W3CDTF">2015-06-01T17:10:00Z</dcterms:created>
  <dcterms:modified xsi:type="dcterms:W3CDTF">2015-06-01T17:40:00Z</dcterms:modified>
</cp:coreProperties>
</file>